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D4C4" w14:textId="77777777" w:rsidR="009F2EDF" w:rsidRPr="00FA67B5" w:rsidRDefault="00041292" w:rsidP="002C0821">
      <w:pPr>
        <w:pBdr>
          <w:bottom w:val="double" w:sz="4" w:space="0" w:color="auto"/>
        </w:pBdr>
        <w:spacing w:after="0" w:line="240" w:lineRule="auto"/>
        <w:jc w:val="both"/>
        <w:rPr>
          <w:rFonts w:ascii="Arial" w:hAnsi="Arial" w:cs="Arial"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E0BED">
        <w:rPr>
          <w:rFonts w:ascii="Arial" w:hAnsi="Arial" w:cs="Arial"/>
          <w:b/>
        </w:rPr>
        <w:t xml:space="preserve">Osnovna škola </w:t>
      </w:r>
      <w:proofErr w:type="spellStart"/>
      <w:r w:rsidR="00FE0BED">
        <w:rPr>
          <w:rFonts w:ascii="Arial" w:hAnsi="Arial" w:cs="Arial"/>
          <w:b/>
        </w:rPr>
        <w:t>Podmurvice</w:t>
      </w:r>
      <w:proofErr w:type="spellEnd"/>
    </w:p>
    <w:p w14:paraId="67803D44" w14:textId="77777777" w:rsidR="009F2EDF" w:rsidRDefault="009F2EDF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BB4048" w14:textId="77777777" w:rsidR="009F2EDF" w:rsidRDefault="009F2EDF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9DD72F" w14:textId="77777777" w:rsidR="00041292" w:rsidRDefault="001E6D4E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FA67B5">
        <w:rPr>
          <w:rFonts w:ascii="Arial" w:hAnsi="Arial" w:cs="Arial"/>
          <w:b/>
          <w:sz w:val="20"/>
          <w:szCs w:val="20"/>
        </w:rPr>
        <w:t xml:space="preserve"> (zadaća upravnog tijela)</w:t>
      </w:r>
    </w:p>
    <w:p w14:paraId="6954F56C" w14:textId="77777777" w:rsidR="009F2EDF" w:rsidRDefault="009F2EDF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B5817C8" w14:textId="77777777" w:rsidR="001E6D4E" w:rsidRDefault="001A53A5" w:rsidP="002C0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OSNOVNO ŠKOLSKO OBRAZOVANJE</w:t>
      </w:r>
    </w:p>
    <w:p w14:paraId="7D9554E7" w14:textId="77777777" w:rsidR="009F2EDF" w:rsidRDefault="009F2EDF" w:rsidP="002C0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72EDB" w14:textId="77777777" w:rsidR="009F2EDF" w:rsidRDefault="009F2EDF" w:rsidP="002C0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FD7B07" w14:textId="77777777" w:rsidR="001E6D4E" w:rsidRDefault="001E6D4E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PRORAČUNSKI KORISNICI IZ DJELOKRUGA RADA:</w:t>
      </w:r>
    </w:p>
    <w:p w14:paraId="7E656B7E" w14:textId="77777777" w:rsidR="009F2EDF" w:rsidRDefault="00FE0BED" w:rsidP="002C0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>
        <w:rPr>
          <w:rFonts w:ascii="Arial" w:hAnsi="Arial" w:cs="Arial"/>
          <w:sz w:val="20"/>
          <w:szCs w:val="20"/>
        </w:rPr>
        <w:t>Podmurvice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Podmurvice</w:t>
      </w:r>
      <w:proofErr w:type="spellEnd"/>
      <w:r>
        <w:rPr>
          <w:rFonts w:ascii="Arial" w:hAnsi="Arial" w:cs="Arial"/>
          <w:sz w:val="20"/>
          <w:szCs w:val="20"/>
        </w:rPr>
        <w:t xml:space="preserve"> 6, Rijeka, OIB: 84549430488</w:t>
      </w:r>
    </w:p>
    <w:p w14:paraId="13D9CA92" w14:textId="77777777" w:rsidR="001A2C7A" w:rsidRDefault="001A2C7A" w:rsidP="002C0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3CF804" w14:textId="77777777" w:rsidR="001A2C7A" w:rsidRPr="00812D8A" w:rsidRDefault="001A2C7A" w:rsidP="002C0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3750A" w14:textId="77777777" w:rsidR="009F2EDF" w:rsidRDefault="00D00B4B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ORGANIZACIJSKA STRUKTURA </w:t>
      </w:r>
    </w:p>
    <w:p w14:paraId="32ADD454" w14:textId="77777777" w:rsidR="005B4BFB" w:rsidRDefault="005B4BFB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1B7703C" w14:textId="77777777" w:rsidR="00B65FAA" w:rsidRDefault="00B65FAA" w:rsidP="002C0821">
      <w:pPr>
        <w:pStyle w:val="Tijeloteksta"/>
      </w:pPr>
      <w:r w:rsidRPr="005C25C0">
        <w:t>U okviru Škole utvrđena su sljedeća radna mjesta:</w:t>
      </w:r>
    </w:p>
    <w:p w14:paraId="05597FD9" w14:textId="77777777" w:rsidR="00B65FAA" w:rsidRPr="005C25C0" w:rsidRDefault="00B65FAA" w:rsidP="002C0821">
      <w:pPr>
        <w:pStyle w:val="Tijeloteksta"/>
      </w:pPr>
    </w:p>
    <w:p w14:paraId="558A5756" w14:textId="77777777" w:rsidR="00CC4A66" w:rsidRPr="005C25C0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 xml:space="preserve">Ravnatelj </w:t>
      </w:r>
      <w:r w:rsidRPr="005C25C0">
        <w:t>(1 popunjeno mjesto)</w:t>
      </w:r>
      <w:r>
        <w:t>, Visoka stručna sprema</w:t>
      </w:r>
    </w:p>
    <w:p w14:paraId="37455E3A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Tajnik</w:t>
      </w:r>
      <w:r w:rsidRPr="005C25C0">
        <w:t xml:space="preserve"> (1 popunjeno mjesto)</w:t>
      </w:r>
      <w:r>
        <w:t>, Visoka stručna sprema</w:t>
      </w:r>
    </w:p>
    <w:p w14:paraId="7B3CA4B1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Voditelji računovodstva (1 popunjeno radno mjesto), Srednja stručna sprema</w:t>
      </w:r>
    </w:p>
    <w:p w14:paraId="60872165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Stručni suradnik psiholog (1 popunjeno radno mjesto), Visoka stručna sprema-savjetnik</w:t>
      </w:r>
    </w:p>
    <w:p w14:paraId="3B190CB6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Stručni suradnik socijalni pedagog (1 popunjeno radno mjesto), Visoka stručna sprema</w:t>
      </w:r>
    </w:p>
    <w:p w14:paraId="4B0986F8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Učitelj socijalni pedagog za rad u Razrednom odjelu posebnog programa ( 1 popunjeno radno mjesto), Visoka stručna sprema, učitelj - savjetnik</w:t>
      </w:r>
    </w:p>
    <w:p w14:paraId="478BC4AA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 xml:space="preserve">Stručni suradnik knjižničar (1 popunjeno radno mjesto), Visoka stručna sprema – izvrstan savjetnik </w:t>
      </w:r>
    </w:p>
    <w:p w14:paraId="58048F2A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Učitelji predmetne nastave ( 42 popunjenih radnih mjesta)</w:t>
      </w:r>
    </w:p>
    <w:p w14:paraId="41F51D31" w14:textId="77777777" w:rsidR="00CC4A66" w:rsidRDefault="00CC4A66" w:rsidP="00CC4A66">
      <w:pPr>
        <w:pStyle w:val="Tijeloteksta"/>
        <w:numPr>
          <w:ilvl w:val="0"/>
          <w:numId w:val="3"/>
        </w:numPr>
      </w:pPr>
      <w:r>
        <w:t xml:space="preserve">42 Visoke stručne spreme,10 učitelja mentora, 3 učitelja savjetnika i 2 učitelja izvrsna savjetnika </w:t>
      </w:r>
    </w:p>
    <w:p w14:paraId="736DBFF5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Učitelji razredne nastave (8 popunjenih radnih mjesta)</w:t>
      </w:r>
    </w:p>
    <w:p w14:paraId="546A0E11" w14:textId="77777777" w:rsidR="00CC4A66" w:rsidRDefault="00CC4A66" w:rsidP="00CC4A66">
      <w:pPr>
        <w:pStyle w:val="Tijeloteksta"/>
        <w:numPr>
          <w:ilvl w:val="0"/>
          <w:numId w:val="3"/>
        </w:numPr>
      </w:pPr>
      <w:r>
        <w:t xml:space="preserve">4 Više stručne spreme, </w:t>
      </w:r>
    </w:p>
    <w:p w14:paraId="03AA89F5" w14:textId="77777777" w:rsidR="00CC4A66" w:rsidRDefault="00CC4A66" w:rsidP="00CC4A66">
      <w:pPr>
        <w:pStyle w:val="Tijeloteksta"/>
        <w:numPr>
          <w:ilvl w:val="0"/>
          <w:numId w:val="3"/>
        </w:numPr>
      </w:pPr>
      <w:r>
        <w:t>4 Visoke stručne spreme</w:t>
      </w:r>
    </w:p>
    <w:p w14:paraId="407B1F12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Učitelji razredne nastave u programu produženog boravka (3 popunjena radna mjesta), Visoka stručna sprema, 1 učitelja savjetnik</w:t>
      </w:r>
    </w:p>
    <w:p w14:paraId="4E63CFAD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domar Škole (1 popunjeno radno mjesto), Viša stručna sprema</w:t>
      </w:r>
    </w:p>
    <w:p w14:paraId="66230D64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spremačice (7 popunjenih radnih mjesta)</w:t>
      </w:r>
    </w:p>
    <w:p w14:paraId="69C5A498" w14:textId="77777777" w:rsidR="00CC4A66" w:rsidRDefault="00CC4A66" w:rsidP="00CC4A66">
      <w:pPr>
        <w:pStyle w:val="Tijeloteksta"/>
        <w:numPr>
          <w:ilvl w:val="0"/>
          <w:numId w:val="3"/>
        </w:numPr>
      </w:pPr>
      <w:r>
        <w:t>3 srednja stručna sprema</w:t>
      </w:r>
    </w:p>
    <w:p w14:paraId="5E48514E" w14:textId="77777777" w:rsidR="00CC4A66" w:rsidRDefault="00CC4A66" w:rsidP="00CC4A66">
      <w:pPr>
        <w:pStyle w:val="Tijeloteksta"/>
        <w:numPr>
          <w:ilvl w:val="0"/>
          <w:numId w:val="3"/>
        </w:numPr>
      </w:pPr>
      <w:r>
        <w:t>3 nisko kvalificirana radnika</w:t>
      </w:r>
    </w:p>
    <w:p w14:paraId="1764015E" w14:textId="77777777" w:rsidR="00CC4A66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>kuharica ( 2 popunjena radno mjesto), kvalificirani radnik, Srednja stručna sprema</w:t>
      </w:r>
    </w:p>
    <w:p w14:paraId="7295396E" w14:textId="77777777" w:rsidR="00CC4A66" w:rsidRPr="005C25C0" w:rsidRDefault="00CC4A66" w:rsidP="00CC4A66">
      <w:pPr>
        <w:pStyle w:val="Tijeloteksta"/>
        <w:numPr>
          <w:ilvl w:val="0"/>
          <w:numId w:val="3"/>
        </w:numPr>
        <w:tabs>
          <w:tab w:val="clear" w:pos="1800"/>
          <w:tab w:val="num" w:pos="360"/>
        </w:tabs>
        <w:ind w:left="360"/>
      </w:pPr>
      <w:r>
        <w:t xml:space="preserve">pomoćnici u nastavi (1 Visoka stručna sprema, 1 Viša stručna sprema, 2 Srednja stručna sprema) </w:t>
      </w:r>
    </w:p>
    <w:p w14:paraId="61C91956" w14:textId="77777777" w:rsidR="00CC4A66" w:rsidRPr="005C25C0" w:rsidRDefault="00CC4A66" w:rsidP="00CC4A66">
      <w:pPr>
        <w:pStyle w:val="Tijeloteksta"/>
      </w:pPr>
    </w:p>
    <w:p w14:paraId="7ADDD320" w14:textId="77777777" w:rsidR="00CC4A66" w:rsidRPr="005C25C0" w:rsidRDefault="00CC4A66" w:rsidP="00CC4A66">
      <w:pPr>
        <w:pStyle w:val="Tijeloteksta"/>
      </w:pPr>
    </w:p>
    <w:p w14:paraId="2AF97F7E" w14:textId="77777777" w:rsidR="00CC4A66" w:rsidRDefault="00CC4A66" w:rsidP="00CC4A66">
      <w:pPr>
        <w:pStyle w:val="Tijeloteksta"/>
      </w:pPr>
      <w:r w:rsidRPr="005C25C0">
        <w:tab/>
      </w:r>
      <w:r>
        <w:t>Od ukupno 58</w:t>
      </w:r>
      <w:r w:rsidRPr="005C25C0">
        <w:t xml:space="preserve"> sistematiziranih</w:t>
      </w:r>
      <w:r>
        <w:t xml:space="preserve"> radnih mjesta u Školi je popunjeno 65 radna mjesta (zamjene za bolovanje / </w:t>
      </w:r>
      <w:proofErr w:type="spellStart"/>
      <w:r>
        <w:t>rodiljni</w:t>
      </w:r>
      <w:proofErr w:type="spellEnd"/>
      <w:r>
        <w:t xml:space="preserve"> dopust, te je ubrojeno 4 pomoćnika u nastavi koji ne predstavljaju sistematizirana radna mjesta) </w:t>
      </w:r>
    </w:p>
    <w:p w14:paraId="409CCAD5" w14:textId="77777777" w:rsidR="00CC4A66" w:rsidRDefault="00CC4A66" w:rsidP="00CC4A66">
      <w:pPr>
        <w:pStyle w:val="Tijeloteksta"/>
      </w:pPr>
    </w:p>
    <w:p w14:paraId="5A1E20D9" w14:textId="77777777" w:rsidR="00CC4A66" w:rsidRDefault="00CC4A66" w:rsidP="00CC4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0DF0C02" w14:textId="77777777" w:rsidR="00CC4A66" w:rsidRDefault="00CC4A66" w:rsidP="00CC4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7DC8724" w14:textId="77777777" w:rsidR="00CC4A66" w:rsidRDefault="00CC4A66" w:rsidP="00CC4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02391E76" w14:textId="77777777" w:rsidR="00CC4A66" w:rsidRDefault="00CC4A66" w:rsidP="00CC4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6452590D" w14:textId="77777777" w:rsidR="00DB63B6" w:rsidRDefault="00DB63B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462F2CCE" w14:textId="77777777" w:rsidR="00DB63B6" w:rsidRDefault="00DB63B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1AD6A697" w14:textId="77777777" w:rsidR="0031111D" w:rsidRDefault="0031111D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C1BAD5" w14:textId="77777777" w:rsidR="00DB63B6" w:rsidRPr="00DB63B6" w:rsidRDefault="00DB63B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63B6">
        <w:rPr>
          <w:rFonts w:ascii="Arial" w:hAnsi="Arial" w:cs="Arial"/>
          <w:b/>
          <w:sz w:val="24"/>
          <w:szCs w:val="24"/>
        </w:rPr>
        <w:lastRenderedPageBreak/>
        <w:t>2. OBRAZLOZENJE PRIIKAZANIH PROGRAMA U FINANCIJSKOM PLANU</w:t>
      </w:r>
    </w:p>
    <w:p w14:paraId="1E295E43" w14:textId="77777777" w:rsidR="00B65FAA" w:rsidRDefault="00DB63B6" w:rsidP="002C0821">
      <w:pPr>
        <w:pStyle w:val="Tijeloteksta"/>
      </w:pPr>
      <w:r w:rsidRPr="00DB63B6">
        <w:rPr>
          <w:rFonts w:cs="Arial"/>
          <w:b/>
          <w:sz w:val="24"/>
          <w:szCs w:val="24"/>
        </w:rPr>
        <w:t>OSNOVNE ŠKOLE PODMURVICE ZA RAZDOBLJE 202</w:t>
      </w:r>
      <w:r w:rsidR="00864A2F">
        <w:rPr>
          <w:rFonts w:cs="Arial"/>
          <w:b/>
          <w:sz w:val="24"/>
          <w:szCs w:val="24"/>
        </w:rPr>
        <w:t>3</w:t>
      </w:r>
      <w:r>
        <w:rPr>
          <w:rFonts w:cs="Arial"/>
          <w:sz w:val="27"/>
          <w:szCs w:val="27"/>
        </w:rPr>
        <w:t>,</w:t>
      </w:r>
    </w:p>
    <w:p w14:paraId="341204DC" w14:textId="77777777" w:rsidR="001E6D4E" w:rsidRPr="00812D8A" w:rsidRDefault="001E6D4E" w:rsidP="002C0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514191" w14:textId="77777777" w:rsidR="00041292" w:rsidRDefault="00041292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</w:t>
      </w:r>
      <w:r w:rsidR="00252FC0">
        <w:rPr>
          <w:rFonts w:ascii="Arial" w:hAnsi="Arial" w:cs="Arial"/>
          <w:b/>
          <w:sz w:val="20"/>
          <w:szCs w:val="20"/>
        </w:rPr>
        <w:t>2</w:t>
      </w:r>
      <w:r w:rsidR="00864A2F">
        <w:rPr>
          <w:rFonts w:ascii="Arial" w:hAnsi="Arial" w:cs="Arial"/>
          <w:b/>
          <w:sz w:val="20"/>
          <w:szCs w:val="20"/>
        </w:rPr>
        <w:t>3</w:t>
      </w:r>
      <w:r w:rsidR="009F2EDF">
        <w:rPr>
          <w:rFonts w:ascii="Arial" w:hAnsi="Arial" w:cs="Arial"/>
          <w:b/>
          <w:sz w:val="20"/>
          <w:szCs w:val="20"/>
        </w:rPr>
        <w:t>.-20</w:t>
      </w:r>
      <w:r w:rsidR="000932D4">
        <w:rPr>
          <w:rFonts w:ascii="Arial" w:hAnsi="Arial" w:cs="Arial"/>
          <w:b/>
          <w:sz w:val="20"/>
          <w:szCs w:val="20"/>
        </w:rPr>
        <w:t>2</w:t>
      </w:r>
      <w:r w:rsidR="00864A2F">
        <w:rPr>
          <w:rFonts w:ascii="Arial" w:hAnsi="Arial" w:cs="Arial"/>
          <w:b/>
          <w:sz w:val="20"/>
          <w:szCs w:val="20"/>
        </w:rPr>
        <w:t>5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14:paraId="724D22C0" w14:textId="77777777" w:rsidR="009F2EDF" w:rsidRDefault="009F2EDF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7"/>
        <w:gridCol w:w="1888"/>
        <w:gridCol w:w="1908"/>
        <w:gridCol w:w="2120"/>
        <w:gridCol w:w="1696"/>
      </w:tblGrid>
      <w:tr w:rsidR="00D06F45" w:rsidRPr="00041292" w14:paraId="60DA326C" w14:textId="77777777" w:rsidTr="00650601">
        <w:tc>
          <w:tcPr>
            <w:tcW w:w="2017" w:type="dxa"/>
            <w:vAlign w:val="center"/>
          </w:tcPr>
          <w:p w14:paraId="143B201B" w14:textId="77777777" w:rsidR="00D06F45" w:rsidRPr="003620D5" w:rsidRDefault="00D06F45" w:rsidP="00D06F4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programa iz Proračuna</w:t>
            </w:r>
          </w:p>
        </w:tc>
        <w:tc>
          <w:tcPr>
            <w:tcW w:w="1888" w:type="dxa"/>
            <w:vAlign w:val="center"/>
          </w:tcPr>
          <w:p w14:paraId="3B4B6521" w14:textId="77777777" w:rsidR="00D06F45" w:rsidRPr="003620D5" w:rsidRDefault="00D06F45" w:rsidP="00D06F4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Proračun </w:t>
            </w:r>
          </w:p>
          <w:p w14:paraId="56737B1A" w14:textId="77777777" w:rsidR="00D06F45" w:rsidRPr="003620D5" w:rsidRDefault="00D06F45" w:rsidP="000B49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08" w:type="dxa"/>
            <w:vAlign w:val="center"/>
          </w:tcPr>
          <w:p w14:paraId="274685AA" w14:textId="77777777" w:rsidR="00D06F45" w:rsidRPr="003620D5" w:rsidRDefault="00D06F45" w:rsidP="00D06F4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Plan</w:t>
            </w:r>
          </w:p>
          <w:p w14:paraId="57828FD7" w14:textId="77777777" w:rsidR="00D06F45" w:rsidRPr="003620D5" w:rsidRDefault="00D06F45" w:rsidP="000B49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0" w:type="dxa"/>
            <w:vAlign w:val="center"/>
          </w:tcPr>
          <w:p w14:paraId="46D51714" w14:textId="77777777" w:rsidR="00D06F45" w:rsidRPr="003620D5" w:rsidRDefault="00D06F45" w:rsidP="000B49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96" w:type="dxa"/>
            <w:vAlign w:val="center"/>
          </w:tcPr>
          <w:p w14:paraId="77E32A49" w14:textId="77777777" w:rsidR="00D06F45" w:rsidRPr="003620D5" w:rsidRDefault="00D06F45" w:rsidP="000B49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A062C" w:rsidRPr="00041292" w14:paraId="53444265" w14:textId="77777777" w:rsidTr="00650601">
        <w:tc>
          <w:tcPr>
            <w:tcW w:w="2017" w:type="dxa"/>
          </w:tcPr>
          <w:p w14:paraId="2DCD3579" w14:textId="77777777" w:rsidR="007A062C" w:rsidRPr="009F2EDF" w:rsidRDefault="007A062C" w:rsidP="007A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OSTALE PROGRAMSKE AKTIVNOSTI OSNOVNIH ŠKOLA</w:t>
            </w:r>
          </w:p>
        </w:tc>
        <w:tc>
          <w:tcPr>
            <w:tcW w:w="1888" w:type="dxa"/>
          </w:tcPr>
          <w:p w14:paraId="34892D70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DA0EA4C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1491975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1.238.278.</w:t>
            </w:r>
          </w:p>
        </w:tc>
        <w:tc>
          <w:tcPr>
            <w:tcW w:w="1908" w:type="dxa"/>
            <w:vAlign w:val="center"/>
          </w:tcPr>
          <w:p w14:paraId="1C629205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1.508.241</w:t>
            </w:r>
          </w:p>
        </w:tc>
        <w:tc>
          <w:tcPr>
            <w:tcW w:w="2120" w:type="dxa"/>
            <w:vAlign w:val="center"/>
          </w:tcPr>
          <w:p w14:paraId="0C888EAE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1.508.241</w:t>
            </w:r>
          </w:p>
        </w:tc>
        <w:tc>
          <w:tcPr>
            <w:tcW w:w="1696" w:type="dxa"/>
            <w:vAlign w:val="center"/>
          </w:tcPr>
          <w:p w14:paraId="6DD659E9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1.508.241</w:t>
            </w:r>
          </w:p>
        </w:tc>
      </w:tr>
      <w:tr w:rsidR="007A062C" w:rsidRPr="00041292" w14:paraId="6945D66D" w14:textId="77777777" w:rsidTr="00650601">
        <w:tc>
          <w:tcPr>
            <w:tcW w:w="2017" w:type="dxa"/>
          </w:tcPr>
          <w:p w14:paraId="7CB3F52E" w14:textId="77777777" w:rsidR="007A062C" w:rsidRPr="009F2EDF" w:rsidRDefault="007A062C" w:rsidP="007A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STANDARDA IZNAD DRŽAVNOG STANDARDA – ŠIRE JAVNE POTREBE</w:t>
            </w:r>
          </w:p>
        </w:tc>
        <w:tc>
          <w:tcPr>
            <w:tcW w:w="1888" w:type="dxa"/>
          </w:tcPr>
          <w:p w14:paraId="1ED1D369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2A8139F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505A89C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60.065</w:t>
            </w:r>
          </w:p>
        </w:tc>
        <w:tc>
          <w:tcPr>
            <w:tcW w:w="1908" w:type="dxa"/>
            <w:vAlign w:val="center"/>
          </w:tcPr>
          <w:p w14:paraId="3522273D" w14:textId="77777777" w:rsidR="007A062C" w:rsidRPr="009F2EDF" w:rsidRDefault="000B0055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86.115</w:t>
            </w:r>
          </w:p>
        </w:tc>
        <w:tc>
          <w:tcPr>
            <w:tcW w:w="2120" w:type="dxa"/>
            <w:vAlign w:val="center"/>
          </w:tcPr>
          <w:p w14:paraId="7A481C55" w14:textId="77777777" w:rsidR="007A062C" w:rsidRPr="009F2EDF" w:rsidRDefault="000B0055" w:rsidP="00E856E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88.623</w:t>
            </w:r>
          </w:p>
        </w:tc>
        <w:tc>
          <w:tcPr>
            <w:tcW w:w="1696" w:type="dxa"/>
            <w:vAlign w:val="center"/>
          </w:tcPr>
          <w:p w14:paraId="3B73EC87" w14:textId="77777777" w:rsidR="007A062C" w:rsidRPr="009F2EDF" w:rsidRDefault="000B0055" w:rsidP="007635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103.256</w:t>
            </w:r>
          </w:p>
        </w:tc>
      </w:tr>
      <w:tr w:rsidR="007A062C" w:rsidRPr="00041292" w14:paraId="41DE713D" w14:textId="77777777" w:rsidTr="00650601">
        <w:tc>
          <w:tcPr>
            <w:tcW w:w="2017" w:type="dxa"/>
          </w:tcPr>
          <w:p w14:paraId="373FF634" w14:textId="77777777" w:rsidR="007A062C" w:rsidRPr="009F2EDF" w:rsidRDefault="007A062C" w:rsidP="007A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ZAKONSKOG STANDARDA DECENTRALIZIRANE  FUNKCIJE</w:t>
            </w:r>
          </w:p>
        </w:tc>
        <w:tc>
          <w:tcPr>
            <w:tcW w:w="1888" w:type="dxa"/>
          </w:tcPr>
          <w:p w14:paraId="2BD5043B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100F05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11D0683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85.521</w:t>
            </w:r>
          </w:p>
        </w:tc>
        <w:tc>
          <w:tcPr>
            <w:tcW w:w="1908" w:type="dxa"/>
          </w:tcPr>
          <w:p w14:paraId="618FA54E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EC599BF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DA80A41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85.268</w:t>
            </w:r>
          </w:p>
        </w:tc>
        <w:tc>
          <w:tcPr>
            <w:tcW w:w="2120" w:type="dxa"/>
          </w:tcPr>
          <w:p w14:paraId="129E3F99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BFA9E35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89437FD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85.268</w:t>
            </w:r>
          </w:p>
        </w:tc>
        <w:tc>
          <w:tcPr>
            <w:tcW w:w="1696" w:type="dxa"/>
          </w:tcPr>
          <w:p w14:paraId="2934AB7F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4A3DEA8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DA1C3B8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85.268</w:t>
            </w:r>
          </w:p>
        </w:tc>
      </w:tr>
      <w:tr w:rsidR="007A062C" w:rsidRPr="00041292" w14:paraId="29C976B8" w14:textId="77777777" w:rsidTr="00650601">
        <w:trPr>
          <w:trHeight w:val="546"/>
        </w:trPr>
        <w:tc>
          <w:tcPr>
            <w:tcW w:w="2017" w:type="dxa"/>
          </w:tcPr>
          <w:p w14:paraId="0DAB13B2" w14:textId="77777777" w:rsidR="007A062C" w:rsidRPr="007E3FAA" w:rsidRDefault="007A062C" w:rsidP="007A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FINANCIRANJE PROVEDBE PROJEKATA EU U OSNOVNIM ŠKOLAMA</w:t>
            </w:r>
          </w:p>
        </w:tc>
        <w:tc>
          <w:tcPr>
            <w:tcW w:w="1888" w:type="dxa"/>
          </w:tcPr>
          <w:p w14:paraId="771F41AB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5272B32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AB0CA32" w14:textId="77777777" w:rsidR="007A062C" w:rsidRPr="007E3FAA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85.793</w:t>
            </w:r>
          </w:p>
        </w:tc>
        <w:tc>
          <w:tcPr>
            <w:tcW w:w="1908" w:type="dxa"/>
          </w:tcPr>
          <w:p w14:paraId="7B49C05E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765DF0B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A2A7D70" w14:textId="77777777" w:rsidR="007A062C" w:rsidRPr="007427AB" w:rsidRDefault="002936B9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111.560</w:t>
            </w:r>
          </w:p>
        </w:tc>
        <w:tc>
          <w:tcPr>
            <w:tcW w:w="2120" w:type="dxa"/>
          </w:tcPr>
          <w:p w14:paraId="4B1B26BA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BA97CEB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02A2AEC" w14:textId="77777777" w:rsidR="007A062C" w:rsidRPr="007427AB" w:rsidRDefault="002936B9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111.560</w:t>
            </w:r>
          </w:p>
        </w:tc>
        <w:tc>
          <w:tcPr>
            <w:tcW w:w="1696" w:type="dxa"/>
          </w:tcPr>
          <w:p w14:paraId="4CBD7AC6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C1BCC02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16E268A" w14:textId="77777777" w:rsidR="007A062C" w:rsidRPr="007427AB" w:rsidRDefault="002936B9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111.560</w:t>
            </w:r>
          </w:p>
        </w:tc>
      </w:tr>
      <w:tr w:rsidR="007A062C" w:rsidRPr="00041292" w14:paraId="071FC110" w14:textId="77777777" w:rsidTr="00650601">
        <w:tc>
          <w:tcPr>
            <w:tcW w:w="2017" w:type="dxa"/>
          </w:tcPr>
          <w:p w14:paraId="30DC2A9D" w14:textId="77777777" w:rsidR="007A062C" w:rsidRPr="00041292" w:rsidRDefault="007A062C" w:rsidP="007A062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888" w:type="dxa"/>
          </w:tcPr>
          <w:p w14:paraId="095BA49A" w14:textId="77777777" w:rsidR="007A062C" w:rsidRPr="00041292" w:rsidRDefault="007A062C" w:rsidP="007A062C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1.469.657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</w:tcPr>
          <w:p w14:paraId="1BC65A13" w14:textId="77777777" w:rsidR="007A062C" w:rsidRPr="00041292" w:rsidRDefault="007A062C" w:rsidP="007A062C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=SUM(ABOVE) \# "#.##0"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0B0055">
              <w:rPr>
                <w:rFonts w:ascii="Arial" w:hAnsi="Arial" w:cs="Arial"/>
                <w:b/>
                <w:noProof/>
                <w:sz w:val="18"/>
                <w:szCs w:val="18"/>
              </w:rPr>
              <w:t>1.791.184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0" w:type="dxa"/>
          </w:tcPr>
          <w:p w14:paraId="237A523C" w14:textId="77777777" w:rsidR="007A062C" w:rsidRPr="00041292" w:rsidRDefault="007A062C" w:rsidP="007A062C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=SUM(ABOVE) \# "#.##0"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0B0055">
              <w:rPr>
                <w:rFonts w:ascii="Arial" w:hAnsi="Arial" w:cs="Arial"/>
                <w:b/>
                <w:noProof/>
                <w:sz w:val="18"/>
                <w:szCs w:val="18"/>
              </w:rPr>
              <w:t>1.793.692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</w:tcPr>
          <w:p w14:paraId="26B19EA4" w14:textId="77777777" w:rsidR="007A062C" w:rsidRPr="00041292" w:rsidRDefault="007A062C" w:rsidP="007A062C">
            <w:pPr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=SUM(ABOVE) \# "#.##0"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="000B0055">
              <w:rPr>
                <w:rFonts w:ascii="Arial" w:hAnsi="Arial" w:cs="Arial"/>
                <w:b/>
                <w:noProof/>
                <w:sz w:val="18"/>
                <w:szCs w:val="18"/>
              </w:rPr>
              <w:t>1.808.325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14:paraId="683E413A" w14:textId="77777777" w:rsidR="004B2479" w:rsidRDefault="004B2479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5933AD" w14:textId="77777777" w:rsidR="00B65FAA" w:rsidRPr="005C25C0" w:rsidRDefault="00B65FAA" w:rsidP="002C0821">
      <w:pPr>
        <w:pStyle w:val="Tijeloteksta"/>
      </w:pPr>
      <w:r>
        <w:tab/>
      </w:r>
    </w:p>
    <w:p w14:paraId="74203302" w14:textId="77777777" w:rsidR="00B65FAA" w:rsidRPr="005C25C0" w:rsidRDefault="00B65FAA" w:rsidP="002C0821">
      <w:pPr>
        <w:pStyle w:val="Tijeloteksta"/>
      </w:pPr>
    </w:p>
    <w:p w14:paraId="1251D8A7" w14:textId="77777777" w:rsidR="00041292" w:rsidRPr="00125605" w:rsidRDefault="00041292" w:rsidP="002C0821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1A53A5">
        <w:rPr>
          <w:rFonts w:ascii="Arial" w:hAnsi="Arial" w:cs="Arial"/>
          <w:b/>
        </w:rPr>
        <w:t>PROGRAM ZAKONSKOG STANDARDA</w:t>
      </w:r>
    </w:p>
    <w:p w14:paraId="68F13B22" w14:textId="77777777" w:rsidR="00434AEE" w:rsidRDefault="00434AEE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767799" w14:textId="77777777" w:rsidR="00B36200" w:rsidRDefault="00B36200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D6DFCE" w14:textId="77777777" w:rsidR="00B65FAA" w:rsidRPr="005C25C0" w:rsidRDefault="00FA67B5" w:rsidP="00F56993">
      <w:pPr>
        <w:pStyle w:val="Zaglavlje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OPIS PROGRAMA</w:t>
      </w:r>
      <w:r w:rsidR="00B36200">
        <w:rPr>
          <w:rFonts w:ascii="Arial" w:hAnsi="Arial" w:cs="Arial"/>
          <w:b/>
          <w:sz w:val="20"/>
          <w:szCs w:val="20"/>
        </w:rPr>
        <w:t xml:space="preserve">: </w:t>
      </w:r>
      <w:r w:rsidR="00B65FAA" w:rsidRPr="005C25C0">
        <w:tab/>
      </w:r>
      <w:r w:rsidR="00B65FAA" w:rsidRPr="005C25C0">
        <w:rPr>
          <w:rFonts w:ascii="Arial" w:hAnsi="Arial" w:cs="Arial"/>
        </w:rPr>
        <w:t xml:space="preserve">Škola obavlja poslove sukladno Zakon o odgoju i obrazovanju u osnovnoj i srednjoj školi ("Narodne novine" broj </w:t>
      </w:r>
      <w:r w:rsidR="00252A73" w:rsidRPr="000942F3">
        <w:rPr>
          <w:rFonts w:ascii="Arial" w:hAnsi="Arial" w:cs="Arial"/>
        </w:rPr>
        <w:t>87/08, 86/09, 92/10, 105/10–ispravak, 90/11, 16/12, 86/12, 126/12, 94/13, 152/14, 7/17, 68/18</w:t>
      </w:r>
      <w:r w:rsidR="00B65FAA" w:rsidRPr="005C25C0">
        <w:rPr>
          <w:rFonts w:ascii="Arial" w:hAnsi="Arial" w:cs="Arial"/>
        </w:rPr>
        <w:t>), Državnom pedagoškom standardu osnovnoškolskog sustava odgoja i obrazovanja ("Narod</w:t>
      </w:r>
      <w:r w:rsidR="00B65FAA">
        <w:rPr>
          <w:rFonts w:ascii="Arial" w:hAnsi="Arial" w:cs="Arial"/>
        </w:rPr>
        <w:t xml:space="preserve">ne novine" broj 63/08, 90/10), Godišnjem planu i programu Osnovne škole </w:t>
      </w:r>
      <w:proofErr w:type="spellStart"/>
      <w:r w:rsidR="00B65FAA">
        <w:rPr>
          <w:rFonts w:ascii="Arial" w:hAnsi="Arial" w:cs="Arial"/>
        </w:rPr>
        <w:t>Podmurvice</w:t>
      </w:r>
      <w:proofErr w:type="spellEnd"/>
      <w:r w:rsidR="00B65FAA">
        <w:rPr>
          <w:rFonts w:ascii="Arial" w:hAnsi="Arial" w:cs="Arial"/>
        </w:rPr>
        <w:t xml:space="preserve"> od </w:t>
      </w:r>
      <w:r w:rsidR="007B6DAA">
        <w:rPr>
          <w:rFonts w:ascii="Arial" w:hAnsi="Arial" w:cs="Arial"/>
        </w:rPr>
        <w:t>07</w:t>
      </w:r>
      <w:r w:rsidR="00B65FAA">
        <w:rPr>
          <w:rFonts w:ascii="Arial" w:hAnsi="Arial" w:cs="Arial"/>
        </w:rPr>
        <w:t xml:space="preserve">. </w:t>
      </w:r>
      <w:r w:rsidR="00F56993">
        <w:rPr>
          <w:rFonts w:ascii="Arial" w:hAnsi="Arial" w:cs="Arial"/>
        </w:rPr>
        <w:t>listopada</w:t>
      </w:r>
      <w:r w:rsidR="00B65FAA">
        <w:rPr>
          <w:rFonts w:ascii="Arial" w:hAnsi="Arial" w:cs="Arial"/>
        </w:rPr>
        <w:t xml:space="preserve"> 20</w:t>
      </w:r>
      <w:r w:rsidR="00F56993">
        <w:rPr>
          <w:rFonts w:ascii="Arial" w:hAnsi="Arial" w:cs="Arial"/>
        </w:rPr>
        <w:t>21</w:t>
      </w:r>
      <w:r w:rsidR="00B65FAA">
        <w:rPr>
          <w:rFonts w:ascii="Arial" w:hAnsi="Arial" w:cs="Arial"/>
        </w:rPr>
        <w:t xml:space="preserve">. godine i Kurikuluma Osnovne škole </w:t>
      </w:r>
      <w:proofErr w:type="spellStart"/>
      <w:r w:rsidR="00B65FAA">
        <w:rPr>
          <w:rFonts w:ascii="Arial" w:hAnsi="Arial" w:cs="Arial"/>
        </w:rPr>
        <w:t>Podmurvice</w:t>
      </w:r>
      <w:proofErr w:type="spellEnd"/>
      <w:r w:rsidR="00F56993">
        <w:rPr>
          <w:rFonts w:ascii="Arial" w:hAnsi="Arial" w:cs="Arial"/>
        </w:rPr>
        <w:t xml:space="preserve"> od</w:t>
      </w:r>
      <w:r w:rsidR="00B65FAA">
        <w:rPr>
          <w:rFonts w:ascii="Arial" w:hAnsi="Arial" w:cs="Arial"/>
        </w:rPr>
        <w:t xml:space="preserve"> </w:t>
      </w:r>
      <w:r w:rsidR="00F56993">
        <w:rPr>
          <w:rFonts w:ascii="Arial" w:hAnsi="Arial" w:cs="Arial"/>
        </w:rPr>
        <w:t>07. listopada 2021. godine</w:t>
      </w:r>
    </w:p>
    <w:p w14:paraId="6E54B6A7" w14:textId="77777777" w:rsidR="00B65FAA" w:rsidRPr="001B3142" w:rsidRDefault="00B65FAA" w:rsidP="002C0821">
      <w:pPr>
        <w:pStyle w:val="Tijeloteksta"/>
        <w:numPr>
          <w:ilvl w:val="0"/>
          <w:numId w:val="1"/>
        </w:numPr>
        <w:rPr>
          <w:rFonts w:cs="Arial"/>
          <w:b/>
        </w:rPr>
      </w:pPr>
      <w:r w:rsidRPr="001B3142">
        <w:rPr>
          <w:rFonts w:cs="Arial"/>
          <w:b/>
        </w:rPr>
        <w:t>kvalitetno obrazovanje i odgoj učenika</w:t>
      </w:r>
    </w:p>
    <w:p w14:paraId="42F0162F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nastojimo učiniti Školu modernom i kvalitetnom s prepoznatljivim identitetom koju će roditelji izabirati za školovanje svoje djece kao garancije zdravog okružja i uspješnog obrazovanja</w:t>
      </w:r>
    </w:p>
    <w:p w14:paraId="0F8FEA1C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potičemo samopouzdanje, kreativno rješavanje problema, razvoj estetskog senzibiliteta uključivanjem učenika u sportske i kulturne slobodne i izvannastavne aktivnosti, natjecanja, projekte, priredbe i manifestacije</w:t>
      </w:r>
    </w:p>
    <w:p w14:paraId="1F14F044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razvijamo sposobnost rasuđivanja, kritičnost te vještine uspješne komunikacije</w:t>
      </w:r>
    </w:p>
    <w:p w14:paraId="01522E1C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stvaramo poticajno okruženje za rad</w:t>
      </w:r>
    </w:p>
    <w:p w14:paraId="48BF8DA3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pratimo i evaluiramo ostvarivanje navedenih ciljeva radi unapređivanja rada</w:t>
      </w:r>
    </w:p>
    <w:p w14:paraId="77A97929" w14:textId="77777777" w:rsidR="00B65FAA" w:rsidRDefault="00B65FAA" w:rsidP="002C0821">
      <w:pPr>
        <w:pStyle w:val="Tijeloteksta"/>
        <w:ind w:left="360"/>
        <w:rPr>
          <w:rFonts w:cs="Arial"/>
        </w:rPr>
      </w:pPr>
    </w:p>
    <w:p w14:paraId="3B9A021F" w14:textId="77777777" w:rsidR="00B65FAA" w:rsidRDefault="00B65FAA" w:rsidP="002C0821">
      <w:pPr>
        <w:pStyle w:val="Tijeloteksta"/>
        <w:ind w:left="360" w:firstLine="360"/>
        <w:rPr>
          <w:rFonts w:cs="Arial"/>
        </w:rPr>
      </w:pPr>
      <w:r>
        <w:rPr>
          <w:rFonts w:cs="Arial"/>
        </w:rPr>
        <w:t xml:space="preserve">Slijedom navedenog Osnovna škola </w:t>
      </w:r>
      <w:proofErr w:type="spellStart"/>
      <w:r>
        <w:rPr>
          <w:rFonts w:cs="Arial"/>
        </w:rPr>
        <w:t>Podmurvice</w:t>
      </w:r>
      <w:proofErr w:type="spellEnd"/>
      <w:r>
        <w:rPr>
          <w:rFonts w:cs="Arial"/>
        </w:rPr>
        <w:t xml:space="preserve"> je vježbaonica Filozofskog fakulteta u Rijeci za metodiku rada studenata psihologije i fizike. Škola je i ispitni centar za polaganje stručnih ispita učitelja pripravnika fizike i psihologa.</w:t>
      </w:r>
    </w:p>
    <w:p w14:paraId="1E502C37" w14:textId="77777777" w:rsidR="00B36200" w:rsidRDefault="00B36200" w:rsidP="002C08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BD025D" w14:textId="77777777" w:rsidR="00B65FAA" w:rsidRDefault="00B65FAA" w:rsidP="002C0821">
      <w:pPr>
        <w:pStyle w:val="Tijeloteksta"/>
        <w:ind w:left="360" w:firstLine="360"/>
        <w:rPr>
          <w:rFonts w:cs="Arial"/>
        </w:rPr>
      </w:pPr>
      <w:r>
        <w:rPr>
          <w:rFonts w:cs="Arial"/>
        </w:rPr>
        <w:t>Odobrenjem Ministarstva znanosti obrazovanja i sporta od šk. 2007./2008. godine  u Školi se provodi nastava Češkog jezika i kulture po Modelu C.</w:t>
      </w:r>
    </w:p>
    <w:p w14:paraId="62106F18" w14:textId="77777777" w:rsidR="00B65FAA" w:rsidRDefault="00B65FAA" w:rsidP="002C0821">
      <w:pPr>
        <w:pStyle w:val="Tijeloteksta"/>
        <w:ind w:left="360" w:firstLine="360"/>
        <w:rPr>
          <w:rFonts w:cs="Arial"/>
        </w:rPr>
      </w:pPr>
      <w:r>
        <w:rPr>
          <w:rFonts w:cs="Arial"/>
        </w:rPr>
        <w:t xml:space="preserve">Rješenjem Ministarstva znanosti obrazovanja i sporta od šk. 2011./2012. godine u Školi djeluje Posebni razredni odjel za učenike s </w:t>
      </w:r>
      <w:proofErr w:type="spellStart"/>
      <w:r>
        <w:rPr>
          <w:rFonts w:cs="Arial"/>
        </w:rPr>
        <w:t>progredirajućim</w:t>
      </w:r>
      <w:proofErr w:type="spellEnd"/>
      <w:r>
        <w:rPr>
          <w:rFonts w:cs="Arial"/>
        </w:rPr>
        <w:t xml:space="preserve"> psihopatološkim smetnjama.</w:t>
      </w:r>
    </w:p>
    <w:p w14:paraId="2B82C63C" w14:textId="77777777" w:rsidR="00B65FAA" w:rsidRDefault="00B65FAA" w:rsidP="002C0821">
      <w:pPr>
        <w:pStyle w:val="Tijeloteksta"/>
        <w:ind w:left="360" w:firstLine="360"/>
        <w:rPr>
          <w:rFonts w:cs="Arial"/>
        </w:rPr>
      </w:pPr>
      <w:r>
        <w:rPr>
          <w:rFonts w:cs="Arial"/>
        </w:rPr>
        <w:lastRenderedPageBreak/>
        <w:t>Od školske 2003./2004. godine u školi se provodi Produženi stručni postupak gdje se radi o programu prevencije razvoja poremećaja u ponašanju kod djece. Program provode djelatnice  Doma za odgoj djece i mladeži, a financira ga Ministarstvo rada i socijalne skrbi.</w:t>
      </w:r>
    </w:p>
    <w:p w14:paraId="52FBAF75" w14:textId="77777777" w:rsidR="00B65FAA" w:rsidRDefault="00B65FAA" w:rsidP="002C0821">
      <w:pPr>
        <w:pStyle w:val="Tijeloteksta"/>
        <w:ind w:left="360" w:firstLine="360"/>
        <w:rPr>
          <w:rFonts w:cs="Arial"/>
        </w:rPr>
      </w:pPr>
      <w:r>
        <w:rPr>
          <w:rFonts w:cs="Arial"/>
        </w:rPr>
        <w:t xml:space="preserve">U Školi djeluju </w:t>
      </w:r>
      <w:r w:rsidR="009B69F4">
        <w:rPr>
          <w:rFonts w:cs="Arial"/>
        </w:rPr>
        <w:t>tri</w:t>
      </w:r>
      <w:r>
        <w:rPr>
          <w:rFonts w:cs="Arial"/>
        </w:rPr>
        <w:t xml:space="preserve"> grupe Produženog boravka za učenike mlađih razreda, a financira ga Grad Rijeka – Upravni odjel za odgoj i školstvo.</w:t>
      </w:r>
    </w:p>
    <w:p w14:paraId="1C86F62B" w14:textId="77777777" w:rsidR="00B65FAA" w:rsidRDefault="00B65FAA" w:rsidP="002C0821">
      <w:pPr>
        <w:pStyle w:val="Tijeloteksta"/>
        <w:ind w:left="360" w:firstLine="360"/>
        <w:rPr>
          <w:rFonts w:cs="Arial"/>
        </w:rPr>
      </w:pPr>
      <w:r>
        <w:rPr>
          <w:rFonts w:cs="Arial"/>
        </w:rPr>
        <w:t>Od školske 2010./2011. godine u školi djeluje i Učenička zadruga kojoj je cilj poticati i razvijati poduzetničke sposobnosti i kreativnost djece.</w:t>
      </w:r>
    </w:p>
    <w:p w14:paraId="009EA139" w14:textId="77777777" w:rsidR="00FA67B5" w:rsidRDefault="00FA67B5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9BB3C3" w14:textId="77777777" w:rsidR="00D73B33" w:rsidRDefault="00D73B33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04C388D" w14:textId="77777777" w:rsidR="00B65FAA" w:rsidRDefault="00B65FAA" w:rsidP="002C0821">
      <w:pPr>
        <w:pStyle w:val="Tijeloteksta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provoditi  zakonske i druge podloge na kojima se zasniva program rada Škole i funkcioniranje Ustanove osnovnoškolskog obrazovanja</w:t>
      </w:r>
    </w:p>
    <w:p w14:paraId="17225011" w14:textId="77777777" w:rsidR="00B65FAA" w:rsidRDefault="00B65FAA" w:rsidP="002C0821">
      <w:pPr>
        <w:pStyle w:val="Tijeloteksta"/>
        <w:ind w:left="360"/>
        <w:rPr>
          <w:rFonts w:cs="Arial"/>
        </w:rPr>
      </w:pPr>
      <w:r w:rsidRPr="00B139D7">
        <w:rPr>
          <w:rFonts w:cs="Arial"/>
        </w:rPr>
        <w:t xml:space="preserve">- </w:t>
      </w:r>
      <w:r w:rsidRPr="001B3142">
        <w:rPr>
          <w:rFonts w:cs="Arial"/>
        </w:rPr>
        <w:t xml:space="preserve">Zakon o odgoju i obrazovanju u osnovnoj i srednjoj Školi (NN, br. </w:t>
      </w:r>
      <w:r w:rsidR="000942F3" w:rsidRPr="000942F3">
        <w:rPr>
          <w:rFonts w:cs="Arial"/>
        </w:rPr>
        <w:t>87/08, 86/09, 92/10, 105/10–ispravak, 90/11, 16/12, 86/12, 126/12, 94/13, 152/14, 7/17, 68/18</w:t>
      </w:r>
      <w:r>
        <w:rPr>
          <w:rFonts w:cs="Arial"/>
        </w:rPr>
        <w:t>)</w:t>
      </w:r>
    </w:p>
    <w:p w14:paraId="1A6663A9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Zakon o ustanovama (NN, br. 76/93,29/97,47/99,35/08)</w:t>
      </w:r>
    </w:p>
    <w:p w14:paraId="650A08CF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Zakon o proračunu (NN, br. 87/08)</w:t>
      </w:r>
    </w:p>
    <w:p w14:paraId="4D00D2CD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Pravilnik o proračunskim korisnicima (NN, br. 26/10)</w:t>
      </w:r>
    </w:p>
    <w:p w14:paraId="33A3E800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Pravilnik o proračunskom računovodstvu i računskom planu (NN br.114/10,31/11)</w:t>
      </w:r>
    </w:p>
    <w:p w14:paraId="32082690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Zakon o općem upravnom postupku (NN, br. 47/09)</w:t>
      </w:r>
    </w:p>
    <w:p w14:paraId="7DBC1EA0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Zakona o  upravnim pristojbama (NN, br. 69/10)</w:t>
      </w:r>
    </w:p>
    <w:p w14:paraId="34EFE8CC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Zakon o arhivskom gradivu i arhivama (NN br. 105/97,64/00,65/09)</w:t>
      </w:r>
    </w:p>
    <w:p w14:paraId="72C29992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 xml:space="preserve">- Pravilnik o čuvanju arhivskog i </w:t>
      </w:r>
      <w:proofErr w:type="spellStart"/>
      <w:r>
        <w:rPr>
          <w:rFonts w:cs="Arial"/>
        </w:rPr>
        <w:t>registrat</w:t>
      </w:r>
      <w:r w:rsidR="00AD4532">
        <w:rPr>
          <w:rFonts w:cs="Arial"/>
        </w:rPr>
        <w:t>u</w:t>
      </w:r>
      <w:r>
        <w:rPr>
          <w:rFonts w:cs="Arial"/>
        </w:rPr>
        <w:t>rnog</w:t>
      </w:r>
      <w:proofErr w:type="spellEnd"/>
      <w:r>
        <w:rPr>
          <w:rFonts w:cs="Arial"/>
        </w:rPr>
        <w:t xml:space="preserve"> gradiva</w:t>
      </w:r>
    </w:p>
    <w:p w14:paraId="2E8A7079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 xml:space="preserve">- Zakon o radu (NN br. </w:t>
      </w:r>
      <w:r w:rsidR="000942F3" w:rsidRPr="000942F3">
        <w:rPr>
          <w:rFonts w:cs="Arial"/>
          <w:szCs w:val="22"/>
        </w:rPr>
        <w:t>93/14, 127/17 - pročišćeni tekst</w:t>
      </w:r>
      <w:r>
        <w:rPr>
          <w:rFonts w:cs="Arial"/>
        </w:rPr>
        <w:t>)</w:t>
      </w:r>
    </w:p>
    <w:p w14:paraId="1009A44E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Kolektivni ugovor za zaposlenike u osn</w:t>
      </w:r>
      <w:r w:rsidR="000942F3">
        <w:rPr>
          <w:rFonts w:cs="Arial"/>
        </w:rPr>
        <w:t>ovnoškolskim ustanovama</w:t>
      </w:r>
    </w:p>
    <w:p w14:paraId="5CF10FB6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 xml:space="preserve">- Pravilnik o radu OŠ </w:t>
      </w:r>
      <w:proofErr w:type="spellStart"/>
      <w:r>
        <w:rPr>
          <w:rFonts w:cs="Arial"/>
        </w:rPr>
        <w:t>Podmurvice</w:t>
      </w:r>
      <w:proofErr w:type="spellEnd"/>
    </w:p>
    <w:p w14:paraId="26F4AEFB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Državni pedagoški standard</w:t>
      </w:r>
    </w:p>
    <w:p w14:paraId="13E9A250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 xml:space="preserve">- Statut Osnovne škole </w:t>
      </w:r>
      <w:proofErr w:type="spellStart"/>
      <w:r>
        <w:rPr>
          <w:rFonts w:cs="Arial"/>
        </w:rPr>
        <w:t>Podmurvice</w:t>
      </w:r>
      <w:proofErr w:type="spellEnd"/>
    </w:p>
    <w:p w14:paraId="05048359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 xml:space="preserve">- Godišnji plan i program rada Osnovne škole </w:t>
      </w:r>
      <w:proofErr w:type="spellStart"/>
      <w:r>
        <w:rPr>
          <w:rFonts w:cs="Arial"/>
        </w:rPr>
        <w:t>Podmurvice</w:t>
      </w:r>
      <w:proofErr w:type="spellEnd"/>
    </w:p>
    <w:p w14:paraId="192FAE39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 xml:space="preserve">- Kurikulum Osnovne škole </w:t>
      </w:r>
      <w:proofErr w:type="spellStart"/>
      <w:r>
        <w:rPr>
          <w:rFonts w:cs="Arial"/>
        </w:rPr>
        <w:t>Podmurvice</w:t>
      </w:r>
      <w:proofErr w:type="spellEnd"/>
    </w:p>
    <w:p w14:paraId="553B7FB9" w14:textId="77777777" w:rsidR="00B65FAA" w:rsidRDefault="00B65FAA" w:rsidP="002C0821">
      <w:pPr>
        <w:pStyle w:val="Tijeloteksta"/>
        <w:ind w:left="360"/>
        <w:rPr>
          <w:rFonts w:cs="Arial"/>
        </w:rPr>
      </w:pPr>
    </w:p>
    <w:p w14:paraId="669FACD4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  <w:b/>
        </w:rPr>
        <w:t xml:space="preserve">- Na temelju navedenog: </w:t>
      </w:r>
    </w:p>
    <w:p w14:paraId="16B62BF1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vodimo financijske evidencije propisane od strane Ministarstva znanosti, obrazovanja i športa</w:t>
      </w:r>
    </w:p>
    <w:p w14:paraId="65C077BE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vodimo računovodstveno poslovanje, blagajnu i računovodstvene evidencije</w:t>
      </w:r>
    </w:p>
    <w:p w14:paraId="23BEA0E5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vodimo Reg</w:t>
      </w:r>
      <w:r w:rsidR="004879ED">
        <w:rPr>
          <w:rFonts w:cs="Arial"/>
        </w:rPr>
        <w:t xml:space="preserve">istar </w:t>
      </w:r>
      <w:r>
        <w:rPr>
          <w:rFonts w:cs="Arial"/>
        </w:rPr>
        <w:t>FIN i COP evidencije, kadrovske i administrativne evidencije</w:t>
      </w:r>
    </w:p>
    <w:p w14:paraId="632F481B" w14:textId="77777777" w:rsidR="00B65FAA" w:rsidRDefault="00B65FAA" w:rsidP="002C0821">
      <w:pPr>
        <w:pStyle w:val="Tijeloteksta"/>
        <w:ind w:left="360"/>
        <w:rPr>
          <w:rFonts w:cs="Arial"/>
        </w:rPr>
      </w:pPr>
      <w:r>
        <w:rPr>
          <w:rFonts w:cs="Arial"/>
        </w:rPr>
        <w:t>- vodimo financijske evidencije propisane od strane osnivača Grada Rijeke, Odjela gradske uprave za odgoj i školstvo</w:t>
      </w:r>
    </w:p>
    <w:p w14:paraId="27EE28A0" w14:textId="77777777" w:rsidR="00FA67B5" w:rsidRDefault="00FA67B5" w:rsidP="002C082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6993C6B" w14:textId="77777777" w:rsidR="000A2656" w:rsidRPr="005C25C0" w:rsidRDefault="000A2656" w:rsidP="002C0821">
      <w:pPr>
        <w:ind w:left="720"/>
        <w:jc w:val="both"/>
        <w:rPr>
          <w:rFonts w:ascii="Arial" w:hAnsi="Arial"/>
        </w:rPr>
      </w:pPr>
      <w:r w:rsidRPr="005C25C0">
        <w:rPr>
          <w:rFonts w:ascii="Arial" w:hAnsi="Arial"/>
          <w:b/>
        </w:rPr>
        <w:t>Opći cilj</w:t>
      </w:r>
      <w:r w:rsidRPr="005C25C0">
        <w:rPr>
          <w:rFonts w:ascii="Arial" w:hAnsi="Arial"/>
        </w:rPr>
        <w:t>: financiranje redovne nastave Škole</w:t>
      </w:r>
    </w:p>
    <w:p w14:paraId="6FAFBAD9" w14:textId="77777777" w:rsidR="000A2656" w:rsidRDefault="000A2656" w:rsidP="002C0821">
      <w:pPr>
        <w:jc w:val="both"/>
        <w:rPr>
          <w:rFonts w:ascii="Arial" w:hAnsi="Arial"/>
        </w:rPr>
      </w:pPr>
      <w:r w:rsidRPr="005C25C0">
        <w:rPr>
          <w:rFonts w:ascii="Arial" w:hAnsi="Arial"/>
          <w:b/>
        </w:rPr>
        <w:tab/>
        <w:t>Posebni cilj</w:t>
      </w:r>
      <w:r w:rsidRPr="005C25C0">
        <w:rPr>
          <w:rFonts w:ascii="Arial" w:hAnsi="Arial"/>
        </w:rPr>
        <w:t>: povećati minimalni financijski standard osnovnog školstva i standarda zaposlenika</w:t>
      </w:r>
    </w:p>
    <w:p w14:paraId="439FF8EA" w14:textId="77777777" w:rsidR="00F44724" w:rsidRPr="00F44724" w:rsidRDefault="00F44724" w:rsidP="00F447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724">
        <w:rPr>
          <w:rFonts w:ascii="Arial" w:hAnsi="Arial" w:cs="Arial"/>
          <w:sz w:val="24"/>
          <w:szCs w:val="24"/>
        </w:rPr>
        <w:t>Planske veličine iskazane su na temelju ostvarenih rezultata 202</w:t>
      </w:r>
      <w:r w:rsidR="007A062C">
        <w:rPr>
          <w:rFonts w:ascii="Arial" w:hAnsi="Arial" w:cs="Arial"/>
          <w:sz w:val="24"/>
          <w:szCs w:val="24"/>
        </w:rPr>
        <w:t>1</w:t>
      </w:r>
      <w:r w:rsidRPr="00F44724">
        <w:rPr>
          <w:rFonts w:ascii="Arial" w:hAnsi="Arial" w:cs="Arial"/>
          <w:sz w:val="24"/>
          <w:szCs w:val="24"/>
        </w:rPr>
        <w:t>. te dosadašnjeg i očekivanog rezultata do kraja 202</w:t>
      </w:r>
      <w:r w:rsidR="007A062C">
        <w:rPr>
          <w:rFonts w:ascii="Arial" w:hAnsi="Arial" w:cs="Arial"/>
          <w:sz w:val="24"/>
          <w:szCs w:val="24"/>
        </w:rPr>
        <w:t>2</w:t>
      </w:r>
      <w:r w:rsidRPr="00F44724">
        <w:rPr>
          <w:rFonts w:ascii="Arial" w:hAnsi="Arial" w:cs="Arial"/>
          <w:sz w:val="24"/>
          <w:szCs w:val="24"/>
        </w:rPr>
        <w:t xml:space="preserve">. godine. </w:t>
      </w:r>
    </w:p>
    <w:p w14:paraId="6B1CFA01" w14:textId="77777777" w:rsidR="007B535A" w:rsidRDefault="007B535A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14:paraId="51AFDFC3" w14:textId="77777777" w:rsid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BC9">
        <w:rPr>
          <w:rFonts w:ascii="Arial" w:hAnsi="Arial" w:cs="Arial"/>
          <w:b/>
          <w:sz w:val="24"/>
          <w:szCs w:val="24"/>
          <w:highlight w:val="lightGray"/>
        </w:rPr>
        <w:t>PROGRAM 1137 PROGRAM ZAKONSKOG STANDARDA</w:t>
      </w:r>
    </w:p>
    <w:p w14:paraId="63282F27" w14:textId="77777777" w:rsid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702C16" w:rsidRPr="000224A3" w14:paraId="16B6BA52" w14:textId="77777777" w:rsidTr="00436DCE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9EA" w14:textId="77777777" w:rsidR="00702C16" w:rsidRPr="003620D5" w:rsidRDefault="00702C16" w:rsidP="0043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AB51" w14:textId="77777777" w:rsidR="00702C16" w:rsidRPr="003620D5" w:rsidRDefault="00702C16" w:rsidP="0043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Proračun </w:t>
            </w:r>
          </w:p>
          <w:p w14:paraId="7EAA1CF0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D36" w14:textId="77777777" w:rsidR="00702C16" w:rsidRPr="003620D5" w:rsidRDefault="00702C16" w:rsidP="0043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Plan</w:t>
            </w:r>
          </w:p>
          <w:p w14:paraId="2B78AB5B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9AA0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BA6D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A062C" w:rsidRPr="000224A3" w14:paraId="5A3B2057" w14:textId="77777777" w:rsidTr="00436DCE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A3A4" w14:textId="77777777" w:rsidR="007A062C" w:rsidRPr="009F2EDF" w:rsidRDefault="007A062C" w:rsidP="007A06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ZAKONSKOG STANDARDA DECENTRALIZIRANE FUNKCIJE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D233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4DCBFAE" w14:textId="77777777" w:rsidR="007A062C" w:rsidRPr="009F2EDF" w:rsidRDefault="007A062C" w:rsidP="00CF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</w:t>
            </w:r>
            <w:r w:rsidR="00CF1294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1ED3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355495E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3DE9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101EA3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41E2" w14:textId="77777777" w:rsidR="007A062C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7105FE1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85.268</w:t>
            </w:r>
          </w:p>
        </w:tc>
      </w:tr>
      <w:tr w:rsidR="007A062C" w:rsidRPr="000224A3" w14:paraId="18EE22F3" w14:textId="77777777" w:rsidTr="00B43FEB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8F23" w14:textId="77777777" w:rsidR="007A062C" w:rsidRPr="00305041" w:rsidRDefault="007A062C" w:rsidP="007A06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E9EA" w14:textId="77777777" w:rsidR="007A062C" w:rsidRPr="009F2EDF" w:rsidRDefault="007A062C" w:rsidP="00CF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</w:t>
            </w:r>
            <w:r w:rsidR="00CF1294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7254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BC75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BA55" w14:textId="77777777" w:rsidR="007A062C" w:rsidRPr="009F2EDF" w:rsidRDefault="007A062C" w:rsidP="007A06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85.268</w:t>
            </w:r>
          </w:p>
        </w:tc>
      </w:tr>
    </w:tbl>
    <w:p w14:paraId="02BF967A" w14:textId="77777777" w:rsidR="0031111D" w:rsidRDefault="0031111D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FC83C4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lastRenderedPageBreak/>
        <w:t>Op</w:t>
      </w:r>
      <w:r w:rsidR="004879ED">
        <w:rPr>
          <w:rFonts w:ascii="Arial" w:hAnsi="Arial" w:cs="Arial"/>
          <w:sz w:val="24"/>
          <w:szCs w:val="24"/>
        </w:rPr>
        <w:t>ć</w:t>
      </w:r>
      <w:r w:rsidRPr="00D46B20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cilj</w:t>
      </w:r>
      <w:r w:rsidRPr="00D46B20">
        <w:rPr>
          <w:rFonts w:ascii="Arial" w:hAnsi="Arial" w:cs="Arial"/>
          <w:sz w:val="24"/>
          <w:szCs w:val="24"/>
        </w:rPr>
        <w:t xml:space="preserve">: </w:t>
      </w:r>
      <w:r w:rsidR="004879ED">
        <w:rPr>
          <w:rFonts w:ascii="Arial" w:hAnsi="Arial" w:cs="Arial"/>
          <w:sz w:val="24"/>
          <w:szCs w:val="24"/>
        </w:rPr>
        <w:t>financi</w:t>
      </w:r>
      <w:r w:rsidRPr="00D46B20">
        <w:rPr>
          <w:rFonts w:ascii="Arial" w:hAnsi="Arial" w:cs="Arial"/>
          <w:sz w:val="24"/>
          <w:szCs w:val="24"/>
        </w:rPr>
        <w:t xml:space="preserve">ranje </w:t>
      </w:r>
      <w:r>
        <w:rPr>
          <w:rFonts w:ascii="Arial" w:hAnsi="Arial" w:cs="Arial"/>
          <w:sz w:val="24"/>
          <w:szCs w:val="24"/>
        </w:rPr>
        <w:t>red</w:t>
      </w:r>
      <w:r w:rsidRPr="00D46B20">
        <w:rPr>
          <w:rFonts w:ascii="Arial" w:hAnsi="Arial" w:cs="Arial"/>
          <w:sz w:val="24"/>
          <w:szCs w:val="24"/>
        </w:rPr>
        <w:t xml:space="preserve">ovne djelatnosti </w:t>
      </w:r>
      <w:r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>kole</w:t>
      </w:r>
    </w:p>
    <w:p w14:paraId="1457A796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Pose</w:t>
      </w:r>
      <w:r>
        <w:rPr>
          <w:rFonts w:ascii="Arial" w:hAnsi="Arial" w:cs="Arial"/>
          <w:sz w:val="24"/>
          <w:szCs w:val="24"/>
        </w:rPr>
        <w:t>b</w:t>
      </w:r>
      <w:r w:rsidRPr="00D46B2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 cilj:</w:t>
      </w:r>
      <w:r w:rsidRPr="00D46B20">
        <w:rPr>
          <w:rFonts w:ascii="Arial" w:hAnsi="Arial" w:cs="Arial"/>
          <w:sz w:val="24"/>
          <w:szCs w:val="24"/>
        </w:rPr>
        <w:t xml:space="preserve"> Cilj programa je osigurati odr</w:t>
      </w:r>
      <w:r>
        <w:rPr>
          <w:rFonts w:ascii="Arial" w:hAnsi="Arial" w:cs="Arial"/>
          <w:sz w:val="24"/>
          <w:szCs w:val="24"/>
        </w:rPr>
        <w:t>ž</w:t>
      </w:r>
      <w:r w:rsidRPr="00D46B20">
        <w:rPr>
          <w:rFonts w:ascii="Arial" w:hAnsi="Arial" w:cs="Arial"/>
          <w:sz w:val="24"/>
          <w:szCs w:val="24"/>
        </w:rPr>
        <w:t>avanje bilanciranih sredstava za financiranje</w:t>
      </w:r>
    </w:p>
    <w:p w14:paraId="01C4E480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decentraliziranih funkcija. Ovim programom financiraju se rashodi iz op</w:t>
      </w:r>
      <w:r>
        <w:rPr>
          <w:rFonts w:ascii="Arial" w:hAnsi="Arial" w:cs="Arial"/>
          <w:sz w:val="24"/>
          <w:szCs w:val="24"/>
        </w:rPr>
        <w:t>ć</w:t>
      </w:r>
      <w:r w:rsidRPr="00D46B20">
        <w:rPr>
          <w:rFonts w:ascii="Arial" w:hAnsi="Arial" w:cs="Arial"/>
          <w:sz w:val="24"/>
          <w:szCs w:val="24"/>
        </w:rPr>
        <w:t>ih prihoda i</w:t>
      </w:r>
    </w:p>
    <w:p w14:paraId="797EC3DF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primitaka.</w:t>
      </w:r>
    </w:p>
    <w:p w14:paraId="0F2D4182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Pravna osnova</w:t>
      </w:r>
      <w:r>
        <w:rPr>
          <w:rFonts w:ascii="Arial" w:hAnsi="Arial" w:cs="Arial"/>
          <w:sz w:val="24"/>
          <w:szCs w:val="24"/>
        </w:rPr>
        <w:t>:</w:t>
      </w:r>
      <w:r w:rsidRPr="00D46B20">
        <w:rPr>
          <w:rFonts w:ascii="Arial" w:hAnsi="Arial" w:cs="Arial"/>
          <w:sz w:val="24"/>
          <w:szCs w:val="24"/>
        </w:rPr>
        <w:t xml:space="preserve"> Zakon o odgoju i obrazovanju u osnovnoj i srednjoj </w:t>
      </w:r>
      <w:r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>koli ("Narodne</w:t>
      </w:r>
    </w:p>
    <w:p w14:paraId="5636D1FF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novine" broj 87</w:t>
      </w:r>
      <w:r>
        <w:rPr>
          <w:rFonts w:ascii="Arial" w:hAnsi="Arial" w:cs="Arial"/>
          <w:sz w:val="24"/>
          <w:szCs w:val="24"/>
        </w:rPr>
        <w:t>/</w:t>
      </w:r>
      <w:r w:rsidRPr="00D46B20">
        <w:rPr>
          <w:rFonts w:ascii="Arial" w:hAnsi="Arial" w:cs="Arial"/>
          <w:sz w:val="24"/>
          <w:szCs w:val="24"/>
        </w:rPr>
        <w:t>08,</w:t>
      </w:r>
      <w:r>
        <w:rPr>
          <w:rFonts w:ascii="Arial" w:hAnsi="Arial" w:cs="Arial"/>
          <w:sz w:val="24"/>
          <w:szCs w:val="24"/>
        </w:rPr>
        <w:t xml:space="preserve"> </w:t>
      </w:r>
      <w:r w:rsidRPr="00D46B20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>/</w:t>
      </w:r>
      <w:r w:rsidRPr="00D46B20">
        <w:rPr>
          <w:rFonts w:ascii="Arial" w:hAnsi="Arial" w:cs="Arial"/>
          <w:sz w:val="24"/>
          <w:szCs w:val="24"/>
        </w:rPr>
        <w:t>09,92</w:t>
      </w:r>
      <w:r>
        <w:rPr>
          <w:rFonts w:ascii="Arial" w:hAnsi="Arial" w:cs="Arial"/>
          <w:sz w:val="24"/>
          <w:szCs w:val="24"/>
        </w:rPr>
        <w:t>/1</w:t>
      </w:r>
      <w:r w:rsidRPr="00D46B20">
        <w:rPr>
          <w:rFonts w:ascii="Arial" w:hAnsi="Arial" w:cs="Arial"/>
          <w:sz w:val="24"/>
          <w:szCs w:val="24"/>
        </w:rPr>
        <w:t>0,105/10-ispravak i 90/1</w:t>
      </w:r>
      <w:r>
        <w:rPr>
          <w:rFonts w:ascii="Arial" w:hAnsi="Arial" w:cs="Arial"/>
          <w:sz w:val="24"/>
          <w:szCs w:val="24"/>
        </w:rPr>
        <w:t>1</w:t>
      </w:r>
      <w:r w:rsidRPr="00D46B20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>/1</w:t>
      </w:r>
      <w:r w:rsidRPr="00D46B20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>1</w:t>
      </w:r>
      <w:r w:rsidRPr="00D46B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/1</w:t>
      </w:r>
      <w:r w:rsidRPr="00D46B20">
        <w:rPr>
          <w:rFonts w:ascii="Arial" w:hAnsi="Arial" w:cs="Arial"/>
          <w:sz w:val="24"/>
          <w:szCs w:val="24"/>
        </w:rPr>
        <w:t>2, 86</w:t>
      </w:r>
      <w:r>
        <w:rPr>
          <w:rFonts w:ascii="Arial" w:hAnsi="Arial" w:cs="Arial"/>
          <w:sz w:val="24"/>
          <w:szCs w:val="24"/>
        </w:rPr>
        <w:t>/1</w:t>
      </w:r>
      <w:r w:rsidRPr="00D46B20">
        <w:rPr>
          <w:rFonts w:ascii="Arial" w:hAnsi="Arial" w:cs="Arial"/>
          <w:sz w:val="24"/>
          <w:szCs w:val="24"/>
        </w:rPr>
        <w:t>2,</w:t>
      </w:r>
    </w:p>
    <w:p w14:paraId="1022FF34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46B2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/1</w:t>
      </w:r>
      <w:r w:rsidRPr="00D46B20">
        <w:rPr>
          <w:rFonts w:ascii="Arial" w:hAnsi="Arial" w:cs="Arial"/>
          <w:sz w:val="24"/>
          <w:szCs w:val="24"/>
        </w:rPr>
        <w:t>2, 94</w:t>
      </w:r>
      <w:r>
        <w:rPr>
          <w:rFonts w:ascii="Arial" w:hAnsi="Arial" w:cs="Arial"/>
          <w:sz w:val="24"/>
          <w:szCs w:val="24"/>
        </w:rPr>
        <w:t>/1</w:t>
      </w:r>
      <w:r w:rsidRPr="00D46B20">
        <w:rPr>
          <w:rFonts w:ascii="Arial" w:hAnsi="Arial" w:cs="Arial"/>
          <w:sz w:val="24"/>
          <w:szCs w:val="24"/>
        </w:rPr>
        <w:t xml:space="preserve">3, </w:t>
      </w:r>
      <w:r>
        <w:rPr>
          <w:rFonts w:ascii="Arial" w:hAnsi="Arial" w:cs="Arial"/>
          <w:sz w:val="24"/>
          <w:szCs w:val="24"/>
        </w:rPr>
        <w:t>1</w:t>
      </w:r>
      <w:r w:rsidRPr="00D46B20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/1</w:t>
      </w:r>
      <w:r w:rsidRPr="00D46B20">
        <w:rPr>
          <w:rFonts w:ascii="Arial" w:hAnsi="Arial" w:cs="Arial"/>
          <w:sz w:val="24"/>
          <w:szCs w:val="24"/>
        </w:rPr>
        <w:t>4, 07</w:t>
      </w:r>
      <w:r>
        <w:rPr>
          <w:rFonts w:ascii="Arial" w:hAnsi="Arial" w:cs="Arial"/>
          <w:sz w:val="24"/>
          <w:szCs w:val="24"/>
        </w:rPr>
        <w:t>/1</w:t>
      </w:r>
      <w:r w:rsidRPr="00D46B20">
        <w:rPr>
          <w:rFonts w:ascii="Arial" w:hAnsi="Arial" w:cs="Arial"/>
          <w:sz w:val="24"/>
          <w:szCs w:val="24"/>
        </w:rPr>
        <w:t>7 ,68/18, 9</w:t>
      </w:r>
      <w:r>
        <w:rPr>
          <w:rFonts w:ascii="Arial" w:hAnsi="Arial" w:cs="Arial"/>
          <w:sz w:val="24"/>
          <w:szCs w:val="24"/>
        </w:rPr>
        <w:t>8/1</w:t>
      </w:r>
      <w:r w:rsidRPr="00D46B20">
        <w:rPr>
          <w:rFonts w:ascii="Arial" w:hAnsi="Arial" w:cs="Arial"/>
          <w:sz w:val="24"/>
          <w:szCs w:val="24"/>
        </w:rPr>
        <w:t xml:space="preserve">9, </w:t>
      </w:r>
      <w:r>
        <w:rPr>
          <w:rFonts w:ascii="Arial" w:hAnsi="Arial" w:cs="Arial"/>
          <w:sz w:val="24"/>
          <w:szCs w:val="24"/>
        </w:rPr>
        <w:t>64/</w:t>
      </w:r>
      <w:r w:rsidRPr="00D46B20">
        <w:rPr>
          <w:rFonts w:ascii="Arial" w:hAnsi="Arial" w:cs="Arial"/>
          <w:sz w:val="24"/>
          <w:szCs w:val="24"/>
        </w:rPr>
        <w:t>20), Dr</w:t>
      </w:r>
      <w:r>
        <w:rPr>
          <w:rFonts w:ascii="Arial" w:hAnsi="Arial" w:cs="Arial"/>
          <w:sz w:val="24"/>
          <w:szCs w:val="24"/>
        </w:rPr>
        <w:t>žavn</w:t>
      </w:r>
      <w:r w:rsidRPr="00D46B20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pedagoš</w:t>
      </w:r>
      <w:r w:rsidRPr="00D46B20">
        <w:rPr>
          <w:rFonts w:ascii="Arial" w:hAnsi="Arial" w:cs="Arial"/>
          <w:sz w:val="24"/>
          <w:szCs w:val="24"/>
        </w:rPr>
        <w:t>ki standard</w:t>
      </w:r>
    </w:p>
    <w:p w14:paraId="29A52005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osnovno</w:t>
      </w:r>
      <w:r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>kolskog sustava odgoja i obrazovanja ("Narodne novine" broj 63/08,</w:t>
      </w:r>
    </w:p>
    <w:p w14:paraId="3ECA2726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90/10), Godi</w:t>
      </w:r>
      <w:r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 xml:space="preserve">nji plan i program Osnovne </w:t>
      </w:r>
      <w:r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 xml:space="preserve">kole </w:t>
      </w:r>
      <w:proofErr w:type="spellStart"/>
      <w:r>
        <w:rPr>
          <w:rFonts w:ascii="Arial" w:hAnsi="Arial" w:cs="Arial"/>
          <w:sz w:val="24"/>
          <w:szCs w:val="24"/>
        </w:rPr>
        <w:t>Podmurvice</w:t>
      </w:r>
      <w:proofErr w:type="spellEnd"/>
      <w:r w:rsidRPr="00D46B20">
        <w:rPr>
          <w:rFonts w:ascii="Arial" w:hAnsi="Arial" w:cs="Arial"/>
          <w:sz w:val="24"/>
          <w:szCs w:val="24"/>
        </w:rPr>
        <w:t xml:space="preserve"> od </w:t>
      </w:r>
      <w:r w:rsidR="004879ED">
        <w:rPr>
          <w:rFonts w:ascii="Arial" w:hAnsi="Arial" w:cs="Arial"/>
          <w:sz w:val="24"/>
          <w:szCs w:val="24"/>
        </w:rPr>
        <w:t xml:space="preserve"> </w:t>
      </w:r>
      <w:r w:rsidR="00F56993">
        <w:rPr>
          <w:rFonts w:ascii="Arial" w:hAnsi="Arial" w:cs="Arial"/>
          <w:sz w:val="24"/>
          <w:szCs w:val="24"/>
        </w:rPr>
        <w:t>7. listopada</w:t>
      </w:r>
      <w:r w:rsidR="004879ED">
        <w:rPr>
          <w:rFonts w:ascii="Arial" w:hAnsi="Arial" w:cs="Arial"/>
          <w:sz w:val="24"/>
          <w:szCs w:val="24"/>
        </w:rPr>
        <w:t xml:space="preserve"> </w:t>
      </w:r>
      <w:r w:rsidRPr="00D46B20">
        <w:rPr>
          <w:rFonts w:ascii="Arial" w:hAnsi="Arial" w:cs="Arial"/>
          <w:sz w:val="24"/>
          <w:szCs w:val="24"/>
        </w:rPr>
        <w:t>202</w:t>
      </w:r>
      <w:r w:rsidR="00AD4532">
        <w:rPr>
          <w:rFonts w:ascii="Arial" w:hAnsi="Arial" w:cs="Arial"/>
          <w:sz w:val="24"/>
          <w:szCs w:val="24"/>
        </w:rPr>
        <w:t>1</w:t>
      </w:r>
      <w:r w:rsidRPr="00D46B20">
        <w:rPr>
          <w:rFonts w:ascii="Arial" w:hAnsi="Arial" w:cs="Arial"/>
          <w:sz w:val="24"/>
          <w:szCs w:val="24"/>
        </w:rPr>
        <w:t>.</w:t>
      </w:r>
    </w:p>
    <w:p w14:paraId="6C4CB3A5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 xml:space="preserve">godine, Kurikulumu Osnovne </w:t>
      </w:r>
      <w:r w:rsidR="004879ED"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 xml:space="preserve">kole </w:t>
      </w:r>
      <w:proofErr w:type="spellStart"/>
      <w:r w:rsidR="004879ED">
        <w:rPr>
          <w:rFonts w:ascii="Arial" w:hAnsi="Arial" w:cs="Arial"/>
          <w:sz w:val="24"/>
          <w:szCs w:val="24"/>
        </w:rPr>
        <w:t>Podmurvice</w:t>
      </w:r>
      <w:proofErr w:type="spellEnd"/>
      <w:r w:rsidR="004879ED">
        <w:rPr>
          <w:rFonts w:ascii="Arial" w:hAnsi="Arial" w:cs="Arial"/>
          <w:sz w:val="24"/>
          <w:szCs w:val="24"/>
        </w:rPr>
        <w:t xml:space="preserve"> </w:t>
      </w:r>
      <w:r w:rsidRPr="00D46B20">
        <w:rPr>
          <w:rFonts w:ascii="Arial" w:hAnsi="Arial" w:cs="Arial"/>
          <w:sz w:val="24"/>
          <w:szCs w:val="24"/>
        </w:rPr>
        <w:t xml:space="preserve"> </w:t>
      </w:r>
      <w:r w:rsidR="004879ED">
        <w:rPr>
          <w:rFonts w:ascii="Arial" w:hAnsi="Arial" w:cs="Arial"/>
          <w:sz w:val="24"/>
          <w:szCs w:val="24"/>
        </w:rPr>
        <w:t xml:space="preserve">od </w:t>
      </w:r>
      <w:r w:rsidR="00F074E6">
        <w:rPr>
          <w:rFonts w:ascii="Arial" w:hAnsi="Arial" w:cs="Arial"/>
          <w:sz w:val="24"/>
          <w:szCs w:val="24"/>
        </w:rPr>
        <w:t>7. listopada</w:t>
      </w:r>
      <w:r w:rsidRPr="00D46B20">
        <w:rPr>
          <w:rFonts w:ascii="Arial" w:hAnsi="Arial" w:cs="Arial"/>
          <w:sz w:val="24"/>
          <w:szCs w:val="24"/>
        </w:rPr>
        <w:t xml:space="preserve"> 202</w:t>
      </w:r>
      <w:r w:rsidR="00AD4532">
        <w:rPr>
          <w:rFonts w:ascii="Arial" w:hAnsi="Arial" w:cs="Arial"/>
          <w:sz w:val="24"/>
          <w:szCs w:val="24"/>
        </w:rPr>
        <w:t>1</w:t>
      </w:r>
      <w:r w:rsidRPr="00D46B20">
        <w:rPr>
          <w:rFonts w:ascii="Arial" w:hAnsi="Arial" w:cs="Arial"/>
          <w:sz w:val="24"/>
          <w:szCs w:val="24"/>
        </w:rPr>
        <w:t>. godine,</w:t>
      </w:r>
    </w:p>
    <w:p w14:paraId="5594AEC9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Zakonu o odgoju i obrazovanju na jeziku i pismu nacionalnih manjina (NN 5U2000,</w:t>
      </w:r>
    </w:p>
    <w:p w14:paraId="440239F3" w14:textId="77777777" w:rsidR="00D46B20" w:rsidRPr="00D46B20" w:rsidRDefault="00D46B20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 xml:space="preserve">56/2000), Pravilniku o </w:t>
      </w:r>
      <w:r w:rsidR="004879ED">
        <w:rPr>
          <w:rFonts w:ascii="Arial" w:hAnsi="Arial" w:cs="Arial"/>
          <w:sz w:val="24"/>
          <w:szCs w:val="24"/>
        </w:rPr>
        <w:t>polaganju struč</w:t>
      </w:r>
      <w:r w:rsidRPr="00D46B20">
        <w:rPr>
          <w:rFonts w:ascii="Arial" w:hAnsi="Arial" w:cs="Arial"/>
          <w:sz w:val="24"/>
          <w:szCs w:val="24"/>
        </w:rPr>
        <w:t xml:space="preserve">nog ispita u osnovnom i srednjem </w:t>
      </w:r>
      <w:r w:rsidR="004879ED"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>kols</w:t>
      </w:r>
      <w:r w:rsidR="004879ED">
        <w:rPr>
          <w:rFonts w:ascii="Arial" w:hAnsi="Arial" w:cs="Arial"/>
          <w:sz w:val="24"/>
          <w:szCs w:val="24"/>
        </w:rPr>
        <w:t>tv</w:t>
      </w:r>
      <w:r w:rsidRPr="00D46B20">
        <w:rPr>
          <w:rFonts w:ascii="Arial" w:hAnsi="Arial" w:cs="Arial"/>
          <w:sz w:val="24"/>
          <w:szCs w:val="24"/>
        </w:rPr>
        <w:t>u (NN</w:t>
      </w:r>
    </w:p>
    <w:p w14:paraId="2475EC75" w14:textId="77777777" w:rsidR="00D46B20" w:rsidRPr="00D46B20" w:rsidRDefault="004879ED" w:rsidP="00A832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D46B20" w:rsidRPr="00D46B20">
        <w:rPr>
          <w:rFonts w:ascii="Arial" w:hAnsi="Arial" w:cs="Arial"/>
          <w:sz w:val="24"/>
          <w:szCs w:val="24"/>
        </w:rPr>
        <w:t>/03), Zakonu o odgoju i obrazovanju na jeziku i pismu nacionalnih manjina (NN</w:t>
      </w:r>
    </w:p>
    <w:p w14:paraId="5AFCFB6D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51</w:t>
      </w:r>
      <w:r w:rsidR="004879ED">
        <w:rPr>
          <w:rFonts w:ascii="Arial" w:hAnsi="Arial" w:cs="Arial"/>
          <w:sz w:val="24"/>
          <w:szCs w:val="24"/>
        </w:rPr>
        <w:t>/</w:t>
      </w:r>
      <w:r w:rsidRPr="00D46B20">
        <w:rPr>
          <w:rFonts w:ascii="Arial" w:hAnsi="Arial" w:cs="Arial"/>
          <w:sz w:val="24"/>
          <w:szCs w:val="24"/>
        </w:rPr>
        <w:t>2000,</w:t>
      </w:r>
      <w:r w:rsidR="004879ED">
        <w:rPr>
          <w:rFonts w:ascii="Arial" w:hAnsi="Arial" w:cs="Arial"/>
          <w:sz w:val="24"/>
          <w:szCs w:val="24"/>
        </w:rPr>
        <w:t xml:space="preserve"> </w:t>
      </w:r>
      <w:r w:rsidRPr="00D46B20">
        <w:rPr>
          <w:rFonts w:ascii="Arial" w:hAnsi="Arial" w:cs="Arial"/>
          <w:sz w:val="24"/>
          <w:szCs w:val="24"/>
        </w:rPr>
        <w:t>56/2000), Pravilniku o vje</w:t>
      </w:r>
      <w:r w:rsidR="004879ED">
        <w:rPr>
          <w:rFonts w:ascii="Arial" w:hAnsi="Arial" w:cs="Arial"/>
          <w:sz w:val="24"/>
          <w:szCs w:val="24"/>
        </w:rPr>
        <w:t>ž</w:t>
      </w:r>
      <w:r w:rsidRPr="00D46B20">
        <w:rPr>
          <w:rFonts w:ascii="Arial" w:hAnsi="Arial" w:cs="Arial"/>
          <w:sz w:val="24"/>
          <w:szCs w:val="24"/>
        </w:rPr>
        <w:t xml:space="preserve">baonicama u osnovnoj </w:t>
      </w:r>
      <w:r w:rsidR="004879ED"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>koli (NN 40</w:t>
      </w:r>
      <w:r w:rsidR="004879ED">
        <w:rPr>
          <w:rFonts w:ascii="Arial" w:hAnsi="Arial" w:cs="Arial"/>
          <w:sz w:val="24"/>
          <w:szCs w:val="24"/>
        </w:rPr>
        <w:t>/91</w:t>
      </w:r>
      <w:r w:rsidRPr="00D46B20">
        <w:rPr>
          <w:rFonts w:ascii="Arial" w:hAnsi="Arial" w:cs="Arial"/>
          <w:sz w:val="24"/>
          <w:szCs w:val="24"/>
        </w:rPr>
        <w:t>).</w:t>
      </w:r>
    </w:p>
    <w:p w14:paraId="364663E8" w14:textId="77777777" w:rsidR="004879ED" w:rsidRDefault="004879ED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7396EB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9ED">
        <w:rPr>
          <w:rFonts w:ascii="Arial" w:hAnsi="Arial" w:cs="Arial"/>
          <w:b/>
          <w:sz w:val="24"/>
          <w:szCs w:val="24"/>
        </w:rPr>
        <w:t>Pod Aktivnost: A113701</w:t>
      </w:r>
      <w:r w:rsidRPr="00D46B20">
        <w:rPr>
          <w:rFonts w:ascii="Arial" w:hAnsi="Arial" w:cs="Arial"/>
          <w:sz w:val="24"/>
          <w:szCs w:val="24"/>
        </w:rPr>
        <w:t xml:space="preserve"> Programska djelatnost osnovnih </w:t>
      </w:r>
      <w:r w:rsidR="004879ED"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>kola Grada</w:t>
      </w:r>
    </w:p>
    <w:p w14:paraId="7E7194D4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 xml:space="preserve">planirani su rashodi i izdaci koji se odnose na redovnu djelatnost </w:t>
      </w:r>
      <w:r w:rsidR="004879ED"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>kole, a financirani</w:t>
      </w:r>
    </w:p>
    <w:p w14:paraId="66677296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su na teret decentraliziranih prihoda. U okviru ove Aktivnosti prikazani su rashodi i</w:t>
      </w:r>
    </w:p>
    <w:p w14:paraId="29A3E226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izdaci poslovanja u ukupnom iznosu od</w:t>
      </w:r>
      <w:r w:rsidR="004879ED">
        <w:rPr>
          <w:rFonts w:ascii="Arial" w:hAnsi="Arial" w:cs="Arial"/>
          <w:sz w:val="24"/>
          <w:szCs w:val="24"/>
        </w:rPr>
        <w:t xml:space="preserve">   </w:t>
      </w:r>
      <w:r w:rsidR="00CF1294">
        <w:rPr>
          <w:rFonts w:ascii="Arial" w:hAnsi="Arial" w:cs="Arial"/>
          <w:sz w:val="24"/>
          <w:szCs w:val="24"/>
        </w:rPr>
        <w:t>85.268 E</w:t>
      </w:r>
      <w:r w:rsidRPr="00D46B20">
        <w:rPr>
          <w:rFonts w:ascii="Arial" w:hAnsi="Arial" w:cs="Arial"/>
          <w:sz w:val="24"/>
          <w:szCs w:val="24"/>
        </w:rPr>
        <w:t xml:space="preserve"> u potpunosti financirani na</w:t>
      </w:r>
    </w:p>
    <w:p w14:paraId="0F2796BC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teret Prora</w:t>
      </w:r>
      <w:r w:rsidR="004879ED">
        <w:rPr>
          <w:rFonts w:ascii="Arial" w:hAnsi="Arial" w:cs="Arial"/>
          <w:sz w:val="24"/>
          <w:szCs w:val="24"/>
        </w:rPr>
        <w:t>č</w:t>
      </w:r>
      <w:r w:rsidRPr="00D46B20">
        <w:rPr>
          <w:rFonts w:ascii="Arial" w:hAnsi="Arial" w:cs="Arial"/>
          <w:sz w:val="24"/>
          <w:szCs w:val="24"/>
        </w:rPr>
        <w:t>una Grada Rijeke, izvora 1200.</w:t>
      </w:r>
    </w:p>
    <w:p w14:paraId="7CCE7659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Aktivnost A113701 : Programska djelatnost ustanove</w:t>
      </w:r>
    </w:p>
    <w:p w14:paraId="179F1C2F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 xml:space="preserve">Prikaz procjene potrebnih sredstava: </w:t>
      </w:r>
      <w:r w:rsidR="00CF1294">
        <w:rPr>
          <w:rFonts w:ascii="Arial" w:hAnsi="Arial" w:cs="Arial"/>
          <w:sz w:val="24"/>
          <w:szCs w:val="24"/>
        </w:rPr>
        <w:t>85.268</w:t>
      </w:r>
    </w:p>
    <w:p w14:paraId="4E09079F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Prikaz mjerila uspje</w:t>
      </w:r>
      <w:r w:rsidR="004879ED">
        <w:rPr>
          <w:rFonts w:ascii="Arial" w:hAnsi="Arial" w:cs="Arial"/>
          <w:sz w:val="24"/>
          <w:szCs w:val="24"/>
        </w:rPr>
        <w:t>š</w:t>
      </w:r>
      <w:r w:rsidRPr="00D46B20">
        <w:rPr>
          <w:rFonts w:ascii="Arial" w:hAnsi="Arial" w:cs="Arial"/>
          <w:sz w:val="24"/>
          <w:szCs w:val="24"/>
        </w:rPr>
        <w:t>nosti za aktivnost:</w:t>
      </w:r>
    </w:p>
    <w:p w14:paraId="4B7642B7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Mjerilo outputa - materijalni i financijski rashodi redovne nastave</w:t>
      </w:r>
    </w:p>
    <w:p w14:paraId="12EA4C29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 xml:space="preserve">Mjerilo efikasnosti - rashodi u iznosu od </w:t>
      </w:r>
      <w:r w:rsidR="00CF1294">
        <w:rPr>
          <w:rFonts w:ascii="Arial" w:hAnsi="Arial" w:cs="Arial"/>
          <w:sz w:val="24"/>
          <w:szCs w:val="24"/>
        </w:rPr>
        <w:t>20,3</w:t>
      </w:r>
      <w:r w:rsidR="006E4E40">
        <w:rPr>
          <w:rFonts w:ascii="Arial" w:hAnsi="Arial" w:cs="Arial"/>
          <w:sz w:val="24"/>
          <w:szCs w:val="24"/>
        </w:rPr>
        <w:t>6</w:t>
      </w:r>
      <w:r w:rsidRPr="00D46B20">
        <w:rPr>
          <w:rFonts w:ascii="Arial" w:hAnsi="Arial" w:cs="Arial"/>
          <w:sz w:val="24"/>
          <w:szCs w:val="24"/>
        </w:rPr>
        <w:t xml:space="preserve"> po upisanom u</w:t>
      </w:r>
      <w:r w:rsidR="004879ED">
        <w:rPr>
          <w:rFonts w:ascii="Arial" w:hAnsi="Arial" w:cs="Arial"/>
          <w:sz w:val="24"/>
          <w:szCs w:val="24"/>
        </w:rPr>
        <w:t>č</w:t>
      </w:r>
      <w:r w:rsidRPr="00D46B20">
        <w:rPr>
          <w:rFonts w:ascii="Arial" w:hAnsi="Arial" w:cs="Arial"/>
          <w:sz w:val="24"/>
          <w:szCs w:val="24"/>
        </w:rPr>
        <w:t>eniku mjese</w:t>
      </w:r>
      <w:r w:rsidR="004879ED">
        <w:rPr>
          <w:rFonts w:ascii="Arial" w:hAnsi="Arial" w:cs="Arial"/>
          <w:sz w:val="24"/>
          <w:szCs w:val="24"/>
        </w:rPr>
        <w:t>č</w:t>
      </w:r>
      <w:r w:rsidRPr="00D46B20">
        <w:rPr>
          <w:rFonts w:ascii="Arial" w:hAnsi="Arial" w:cs="Arial"/>
          <w:sz w:val="24"/>
          <w:szCs w:val="24"/>
        </w:rPr>
        <w:t>no.</w:t>
      </w:r>
    </w:p>
    <w:p w14:paraId="41788707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Mjerilo rezultata (</w:t>
      </w:r>
      <w:proofErr w:type="spellStart"/>
      <w:r w:rsidRPr="00D46B20">
        <w:rPr>
          <w:rFonts w:ascii="Arial" w:hAnsi="Arial" w:cs="Arial"/>
          <w:sz w:val="24"/>
          <w:szCs w:val="24"/>
        </w:rPr>
        <w:t>outcome</w:t>
      </w:r>
      <w:proofErr w:type="spellEnd"/>
      <w:r w:rsidRPr="00D46B20">
        <w:rPr>
          <w:rFonts w:ascii="Arial" w:hAnsi="Arial" w:cs="Arial"/>
          <w:sz w:val="24"/>
          <w:szCs w:val="24"/>
        </w:rPr>
        <w:t xml:space="preserve">) - ostvarenje rashoda ove aktivnosti do </w:t>
      </w:r>
      <w:r w:rsidR="00CF1294">
        <w:rPr>
          <w:rFonts w:ascii="Arial" w:hAnsi="Arial" w:cs="Arial"/>
          <w:sz w:val="24"/>
          <w:szCs w:val="24"/>
        </w:rPr>
        <w:t>100</w:t>
      </w:r>
      <w:r w:rsidRPr="00D46B20">
        <w:rPr>
          <w:rFonts w:ascii="Arial" w:hAnsi="Arial" w:cs="Arial"/>
          <w:sz w:val="24"/>
          <w:szCs w:val="24"/>
        </w:rPr>
        <w:t>,</w:t>
      </w:r>
      <w:r w:rsidR="006A07F3">
        <w:rPr>
          <w:rFonts w:ascii="Arial" w:hAnsi="Arial" w:cs="Arial"/>
          <w:sz w:val="24"/>
          <w:szCs w:val="24"/>
        </w:rPr>
        <w:t>00</w:t>
      </w:r>
      <w:r w:rsidRPr="00D46B20">
        <w:rPr>
          <w:rFonts w:ascii="Arial" w:hAnsi="Arial" w:cs="Arial"/>
          <w:sz w:val="24"/>
          <w:szCs w:val="24"/>
        </w:rPr>
        <w:t>% u</w:t>
      </w:r>
    </w:p>
    <w:p w14:paraId="47E0F1FB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odnosu na ukupne rashode ovog Programa.</w:t>
      </w:r>
    </w:p>
    <w:p w14:paraId="1BB00D3E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Cilj programa je osigurati odr</w:t>
      </w:r>
      <w:r w:rsidR="004879ED">
        <w:rPr>
          <w:rFonts w:ascii="Arial" w:hAnsi="Arial" w:cs="Arial"/>
          <w:sz w:val="24"/>
          <w:szCs w:val="24"/>
        </w:rPr>
        <w:t>ž</w:t>
      </w:r>
      <w:r w:rsidRPr="00D46B20">
        <w:rPr>
          <w:rFonts w:ascii="Arial" w:hAnsi="Arial" w:cs="Arial"/>
          <w:sz w:val="24"/>
          <w:szCs w:val="24"/>
        </w:rPr>
        <w:t>avanje bilanciranih sredstava za financiranje</w:t>
      </w:r>
    </w:p>
    <w:p w14:paraId="4BF8BBF2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decent</w:t>
      </w:r>
      <w:r w:rsidR="004879ED">
        <w:rPr>
          <w:rFonts w:ascii="Arial" w:hAnsi="Arial" w:cs="Arial"/>
          <w:sz w:val="24"/>
          <w:szCs w:val="24"/>
        </w:rPr>
        <w:t>r</w:t>
      </w:r>
      <w:r w:rsidRPr="00D46B20">
        <w:rPr>
          <w:rFonts w:ascii="Arial" w:hAnsi="Arial" w:cs="Arial"/>
          <w:sz w:val="24"/>
          <w:szCs w:val="24"/>
        </w:rPr>
        <w:t>aliziranih funkcija. Ovim programom financiraju se rashodi iz op</w:t>
      </w:r>
      <w:r w:rsidR="004879ED">
        <w:rPr>
          <w:rFonts w:ascii="Arial" w:hAnsi="Arial" w:cs="Arial"/>
          <w:sz w:val="24"/>
          <w:szCs w:val="24"/>
        </w:rPr>
        <w:t>ć</w:t>
      </w:r>
      <w:r w:rsidRPr="00D46B20">
        <w:rPr>
          <w:rFonts w:ascii="Arial" w:hAnsi="Arial" w:cs="Arial"/>
          <w:sz w:val="24"/>
          <w:szCs w:val="24"/>
        </w:rPr>
        <w:t>ih prihoda i</w:t>
      </w:r>
    </w:p>
    <w:p w14:paraId="204F0423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>primitaka.</w:t>
      </w:r>
    </w:p>
    <w:p w14:paraId="125E88A9" w14:textId="77777777" w:rsidR="00D46B20" w:rsidRPr="00D46B20" w:rsidRDefault="00D46B2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B20">
        <w:rPr>
          <w:rFonts w:ascii="Arial" w:hAnsi="Arial" w:cs="Arial"/>
          <w:sz w:val="24"/>
          <w:szCs w:val="24"/>
        </w:rPr>
        <w:t xml:space="preserve">Kapitalni projekt: K113703 - Ulaganja </w:t>
      </w:r>
      <w:r w:rsidR="00CF1294">
        <w:rPr>
          <w:rFonts w:ascii="Arial" w:hAnsi="Arial" w:cs="Arial"/>
          <w:sz w:val="24"/>
          <w:szCs w:val="24"/>
        </w:rPr>
        <w:t>u</w:t>
      </w:r>
      <w:r w:rsidRPr="00D46B20">
        <w:rPr>
          <w:rFonts w:ascii="Arial" w:hAnsi="Arial" w:cs="Arial"/>
          <w:sz w:val="24"/>
          <w:szCs w:val="24"/>
        </w:rPr>
        <w:t xml:space="preserve"> nefinancijsk</w:t>
      </w:r>
      <w:r w:rsidR="00CF1294">
        <w:rPr>
          <w:rFonts w:ascii="Arial" w:hAnsi="Arial" w:cs="Arial"/>
          <w:sz w:val="24"/>
          <w:szCs w:val="24"/>
        </w:rPr>
        <w:t>u</w:t>
      </w:r>
      <w:r w:rsidRPr="00D46B20">
        <w:rPr>
          <w:rFonts w:ascii="Arial" w:hAnsi="Arial" w:cs="Arial"/>
          <w:sz w:val="24"/>
          <w:szCs w:val="24"/>
        </w:rPr>
        <w:t xml:space="preserve"> imovini</w:t>
      </w:r>
      <w:r w:rsidR="00CF1294">
        <w:rPr>
          <w:rFonts w:ascii="Arial" w:hAnsi="Arial" w:cs="Arial"/>
          <w:sz w:val="24"/>
          <w:szCs w:val="24"/>
        </w:rPr>
        <w:t xml:space="preserve"> nisu planirana</w:t>
      </w:r>
    </w:p>
    <w:p w14:paraId="4FAD7BFB" w14:textId="77777777" w:rsidR="00D43664" w:rsidRDefault="00D43664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14:paraId="4D7A3C0D" w14:textId="77777777" w:rsidR="00702C16" w:rsidRDefault="00702C1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14:paraId="655E9FD4" w14:textId="77777777" w:rsidR="00702C16" w:rsidRDefault="00702C1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14:paraId="7A267170" w14:textId="77777777" w:rsid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BC9">
        <w:rPr>
          <w:rFonts w:ascii="Arial" w:hAnsi="Arial" w:cs="Arial"/>
          <w:b/>
          <w:sz w:val="24"/>
          <w:szCs w:val="24"/>
          <w:highlight w:val="lightGray"/>
        </w:rPr>
        <w:t xml:space="preserve">PROGRAM </w:t>
      </w:r>
      <w:r w:rsidRPr="00246BC9">
        <w:rPr>
          <w:rFonts w:ascii="Arial" w:hAnsi="Arial" w:cs="Arial"/>
          <w:b/>
          <w:sz w:val="27"/>
          <w:szCs w:val="27"/>
          <w:highlight w:val="lightGray"/>
        </w:rPr>
        <w:t xml:space="preserve">1138 </w:t>
      </w:r>
      <w:r w:rsidRPr="00246BC9">
        <w:rPr>
          <w:rFonts w:ascii="Arial" w:hAnsi="Arial" w:cs="Arial"/>
          <w:b/>
          <w:sz w:val="24"/>
          <w:szCs w:val="24"/>
          <w:highlight w:val="lightGray"/>
        </w:rPr>
        <w:t>PROGRAM ZAKONSKOG STANDARDA</w:t>
      </w:r>
    </w:p>
    <w:p w14:paraId="2FDAC555" w14:textId="77777777" w:rsidR="00702C16" w:rsidRDefault="00702C1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D11A3A" w14:textId="77777777" w:rsidR="00702C16" w:rsidRDefault="00702C1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702C16" w:rsidRPr="000224A3" w14:paraId="0CE7EBFF" w14:textId="77777777" w:rsidTr="00436DCE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26CB" w14:textId="77777777" w:rsidR="00702C16" w:rsidRPr="003620D5" w:rsidRDefault="00702C16" w:rsidP="0043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202C" w14:textId="77777777" w:rsidR="00702C16" w:rsidRPr="003620D5" w:rsidRDefault="00702C16" w:rsidP="0043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Proračun </w:t>
            </w:r>
          </w:p>
          <w:p w14:paraId="1A501D71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2948" w14:textId="77777777" w:rsidR="00702C16" w:rsidRPr="003620D5" w:rsidRDefault="00702C16" w:rsidP="0043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Plan</w:t>
            </w:r>
          </w:p>
          <w:p w14:paraId="4BEA6F98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FC26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2727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0B0055" w:rsidRPr="000224A3" w14:paraId="1317EE7F" w14:textId="77777777" w:rsidTr="00E856E2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4D89" w14:textId="77777777" w:rsidR="000B0055" w:rsidRPr="009F2EDF" w:rsidRDefault="000B0055" w:rsidP="000B00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STANDARDA IZNAD DRŽAVNOG STANDARDA – ŠIRE JAVNE POTREBE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4794" w14:textId="77777777" w:rsidR="000B0055" w:rsidRDefault="000B0055" w:rsidP="000B00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FA2C532" w14:textId="77777777" w:rsidR="000B0055" w:rsidRPr="009F2EDF" w:rsidRDefault="000B0055" w:rsidP="000B00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CD21" w14:textId="77777777" w:rsidR="000B0055" w:rsidRDefault="000B0055" w:rsidP="000B00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F914D25" w14:textId="77777777" w:rsidR="000B0055" w:rsidRPr="009F2EDF" w:rsidRDefault="000B0055" w:rsidP="000B00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5C7B" w14:textId="77777777" w:rsidR="000B0055" w:rsidRDefault="000B0055" w:rsidP="000B00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6DC4EE" w14:textId="77777777" w:rsidR="000B0055" w:rsidRPr="009F2EDF" w:rsidRDefault="000B0055" w:rsidP="000B00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CE08" w14:textId="77777777" w:rsidR="000B0055" w:rsidRDefault="000B0055" w:rsidP="000B00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374CE37" w14:textId="77777777" w:rsidR="000B0055" w:rsidRPr="009F2EDF" w:rsidRDefault="000B0055" w:rsidP="000B00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103.256</w:t>
            </w:r>
          </w:p>
        </w:tc>
      </w:tr>
      <w:tr w:rsidR="00CF1294" w:rsidRPr="000224A3" w14:paraId="1BB04D07" w14:textId="77777777" w:rsidTr="00436DCE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41CD" w14:textId="77777777" w:rsidR="00CF1294" w:rsidRPr="009F2EDF" w:rsidRDefault="00CF1294" w:rsidP="00CF12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STANDARDA IZNAD DRŽAVNOG STANDARDA – ŠIRE JAVNE POTREBE PRIHODI ZA POSEBNE NAMJENE (vlastiti prihodi)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A09C5" w14:textId="77777777" w:rsidR="00CF1294" w:rsidRDefault="00CF1294" w:rsidP="00350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135C286" w14:textId="77777777" w:rsidR="00CF1294" w:rsidRPr="009F2EDF" w:rsidRDefault="00030BD5" w:rsidP="00350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8776" w14:textId="77777777" w:rsidR="00CF1294" w:rsidRDefault="00CF1294" w:rsidP="00350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7DB294" w14:textId="77777777" w:rsidR="00CF1294" w:rsidRPr="009F2EDF" w:rsidRDefault="00030BD5" w:rsidP="00350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A325" w14:textId="77777777" w:rsidR="00030BD5" w:rsidRDefault="00030BD5" w:rsidP="00350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BD791F0" w14:textId="77777777" w:rsidR="00CF1294" w:rsidRPr="009F2EDF" w:rsidRDefault="00030BD5" w:rsidP="00350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699AE" w14:textId="77777777" w:rsidR="00CF1294" w:rsidRDefault="00CF1294" w:rsidP="00350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042547E" w14:textId="77777777" w:rsidR="00CF1294" w:rsidRPr="009F2EDF" w:rsidRDefault="00030BD5" w:rsidP="003509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83.960</w:t>
            </w:r>
          </w:p>
        </w:tc>
      </w:tr>
      <w:tr w:rsidR="008964DC" w:rsidRPr="000224A3" w14:paraId="4BCC2A3A" w14:textId="77777777" w:rsidTr="00436DCE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C48F" w14:textId="77777777" w:rsidR="008964DC" w:rsidRPr="00305041" w:rsidRDefault="008964DC" w:rsidP="008964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7292" w14:textId="77777777" w:rsidR="008964DC" w:rsidRPr="00305041" w:rsidRDefault="008964DC" w:rsidP="006B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  <w:r w:rsidR="00604B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begin"/>
            </w:r>
            <w:r w:rsidR="00604B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instrText xml:space="preserve"> =SUM(ABOVE) </w:instrText>
            </w:r>
            <w:r w:rsidR="00604B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="00030BD5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hr-HR"/>
              </w:rPr>
              <w:t>144.025</w:t>
            </w:r>
            <w:r w:rsidR="00604B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35F7" w14:textId="77777777" w:rsidR="008964DC" w:rsidRPr="00305041" w:rsidRDefault="00030BD5" w:rsidP="006B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="000B0055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hr-HR"/>
              </w:rPr>
              <w:t>170.075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FED" w14:textId="77777777" w:rsidR="008964DC" w:rsidRPr="00305041" w:rsidRDefault="008964DC" w:rsidP="006B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  <w:r w:rsidR="006526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begin"/>
            </w:r>
            <w:r w:rsidR="006526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instrText xml:space="preserve"> =SUM(ABOVE) </w:instrText>
            </w:r>
            <w:r w:rsidR="006526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="000B0055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hr-HR"/>
              </w:rPr>
              <w:t>172.583</w:t>
            </w:r>
            <w:r w:rsidR="006526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4ED9B" w14:textId="77777777" w:rsidR="008964DC" w:rsidRPr="00305041" w:rsidRDefault="008964DC" w:rsidP="006B3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  <w:r w:rsidR="006526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begin"/>
            </w:r>
            <w:r w:rsidR="006526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instrText xml:space="preserve"> =SUM(ABOVE) </w:instrText>
            </w:r>
            <w:r w:rsidR="006526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="000B0055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hr-HR"/>
              </w:rPr>
              <w:t>187.216</w:t>
            </w:r>
            <w:r w:rsidR="006526C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727CC184" w14:textId="77777777" w:rsidR="00702C16" w:rsidRDefault="00702C1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18EBFA" w14:textId="77777777" w:rsidR="00CF1294" w:rsidRDefault="00CF1294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219595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lastRenderedPageBreak/>
        <w:t>Opći cilj: uskla</w:t>
      </w:r>
      <w:r>
        <w:rPr>
          <w:rFonts w:ascii="Arial" w:hAnsi="Arial" w:cs="Arial"/>
          <w:sz w:val="24"/>
          <w:szCs w:val="24"/>
        </w:rPr>
        <w:t>đ</w:t>
      </w:r>
      <w:r w:rsidRPr="002267C2">
        <w:rPr>
          <w:rFonts w:ascii="Arial" w:hAnsi="Arial" w:cs="Arial"/>
          <w:sz w:val="24"/>
          <w:szCs w:val="24"/>
        </w:rPr>
        <w:t>ivanje interesa i mogu</w:t>
      </w:r>
      <w:r>
        <w:rPr>
          <w:rFonts w:ascii="Arial" w:hAnsi="Arial" w:cs="Arial"/>
          <w:sz w:val="24"/>
          <w:szCs w:val="24"/>
        </w:rPr>
        <w:t>ć</w:t>
      </w:r>
      <w:r w:rsidRPr="002267C2">
        <w:rPr>
          <w:rFonts w:ascii="Arial" w:hAnsi="Arial" w:cs="Arial"/>
          <w:sz w:val="24"/>
          <w:szCs w:val="24"/>
        </w:rPr>
        <w:t>nosti za dodatnim financiranjem osnovnog</w:t>
      </w:r>
    </w:p>
    <w:p w14:paraId="6D746512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Pr="002267C2">
        <w:rPr>
          <w:rFonts w:ascii="Arial" w:hAnsi="Arial" w:cs="Arial"/>
          <w:sz w:val="24"/>
          <w:szCs w:val="24"/>
        </w:rPr>
        <w:t>kols</w:t>
      </w:r>
      <w:r>
        <w:rPr>
          <w:rFonts w:ascii="Arial" w:hAnsi="Arial" w:cs="Arial"/>
          <w:sz w:val="24"/>
          <w:szCs w:val="24"/>
        </w:rPr>
        <w:t>tv</w:t>
      </w:r>
      <w:r w:rsidRPr="002267C2">
        <w:rPr>
          <w:rFonts w:ascii="Arial" w:hAnsi="Arial" w:cs="Arial"/>
          <w:sz w:val="24"/>
          <w:szCs w:val="24"/>
        </w:rPr>
        <w:t>a</w:t>
      </w:r>
    </w:p>
    <w:p w14:paraId="25564B9E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>Posebni cilj: pove</w:t>
      </w:r>
      <w:r>
        <w:rPr>
          <w:rFonts w:ascii="Arial" w:hAnsi="Arial" w:cs="Arial"/>
          <w:sz w:val="24"/>
          <w:szCs w:val="24"/>
        </w:rPr>
        <w:t>ć</w:t>
      </w:r>
      <w:r w:rsidRPr="002267C2">
        <w:rPr>
          <w:rFonts w:ascii="Arial" w:hAnsi="Arial" w:cs="Arial"/>
          <w:sz w:val="24"/>
          <w:szCs w:val="24"/>
        </w:rPr>
        <w:t>ati financijska sreds</w:t>
      </w:r>
      <w:r>
        <w:rPr>
          <w:rFonts w:ascii="Arial" w:hAnsi="Arial" w:cs="Arial"/>
          <w:sz w:val="24"/>
          <w:szCs w:val="24"/>
        </w:rPr>
        <w:t>tv</w:t>
      </w:r>
      <w:r w:rsidRPr="002267C2">
        <w:rPr>
          <w:rFonts w:ascii="Arial" w:hAnsi="Arial" w:cs="Arial"/>
          <w:sz w:val="24"/>
          <w:szCs w:val="24"/>
        </w:rPr>
        <w:t xml:space="preserve">a za </w:t>
      </w:r>
      <w:r>
        <w:rPr>
          <w:rFonts w:ascii="Arial" w:hAnsi="Arial" w:cs="Arial"/>
          <w:sz w:val="24"/>
          <w:szCs w:val="24"/>
        </w:rPr>
        <w:t>Š</w:t>
      </w:r>
      <w:r w:rsidRPr="002267C2">
        <w:rPr>
          <w:rFonts w:ascii="Arial" w:hAnsi="Arial" w:cs="Arial"/>
          <w:sz w:val="24"/>
          <w:szCs w:val="24"/>
        </w:rPr>
        <w:t xml:space="preserve">ire javne potrebe osnovnog </w:t>
      </w:r>
      <w:r>
        <w:rPr>
          <w:rFonts w:ascii="Arial" w:hAnsi="Arial" w:cs="Arial"/>
          <w:sz w:val="24"/>
          <w:szCs w:val="24"/>
        </w:rPr>
        <w:t>š</w:t>
      </w:r>
      <w:r w:rsidRPr="002267C2">
        <w:rPr>
          <w:rFonts w:ascii="Arial" w:hAnsi="Arial" w:cs="Arial"/>
          <w:sz w:val="24"/>
          <w:szCs w:val="24"/>
        </w:rPr>
        <w:t>kols</w:t>
      </w:r>
      <w:r>
        <w:rPr>
          <w:rFonts w:ascii="Arial" w:hAnsi="Arial" w:cs="Arial"/>
          <w:sz w:val="24"/>
          <w:szCs w:val="24"/>
        </w:rPr>
        <w:t>tva</w:t>
      </w:r>
      <w:r w:rsidRPr="002267C2">
        <w:rPr>
          <w:rFonts w:ascii="Arial" w:hAnsi="Arial" w:cs="Arial"/>
          <w:sz w:val="24"/>
          <w:szCs w:val="24"/>
        </w:rPr>
        <w:t>, i</w:t>
      </w:r>
    </w:p>
    <w:p w14:paraId="7A9FAB69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>time os</w:t>
      </w:r>
      <w:r>
        <w:rPr>
          <w:rFonts w:ascii="Arial" w:hAnsi="Arial" w:cs="Arial"/>
          <w:sz w:val="24"/>
          <w:szCs w:val="24"/>
        </w:rPr>
        <w:t>tv</w:t>
      </w:r>
      <w:r w:rsidRPr="002267C2">
        <w:rPr>
          <w:rFonts w:ascii="Arial" w:hAnsi="Arial" w:cs="Arial"/>
          <w:sz w:val="24"/>
          <w:szCs w:val="24"/>
        </w:rPr>
        <w:t>ariti kvalitetniju sk</w:t>
      </w:r>
      <w:r>
        <w:rPr>
          <w:rFonts w:ascii="Arial" w:hAnsi="Arial" w:cs="Arial"/>
          <w:sz w:val="24"/>
          <w:szCs w:val="24"/>
        </w:rPr>
        <w:t>r</w:t>
      </w:r>
      <w:r w:rsidRPr="002267C2">
        <w:rPr>
          <w:rFonts w:ascii="Arial" w:hAnsi="Arial" w:cs="Arial"/>
          <w:sz w:val="24"/>
          <w:szCs w:val="24"/>
        </w:rPr>
        <w:t>b djece izvan nastavnog programa. Uklju</w:t>
      </w:r>
      <w:r>
        <w:rPr>
          <w:rFonts w:ascii="Arial" w:hAnsi="Arial" w:cs="Arial"/>
          <w:sz w:val="24"/>
          <w:szCs w:val="24"/>
        </w:rPr>
        <w:t>č</w:t>
      </w:r>
      <w:r w:rsidRPr="002267C2">
        <w:rPr>
          <w:rFonts w:ascii="Arial" w:hAnsi="Arial" w:cs="Arial"/>
          <w:sz w:val="24"/>
          <w:szCs w:val="24"/>
        </w:rPr>
        <w:t xml:space="preserve">iti </w:t>
      </w:r>
      <w:r>
        <w:rPr>
          <w:rFonts w:ascii="Arial" w:hAnsi="Arial" w:cs="Arial"/>
          <w:sz w:val="24"/>
          <w:szCs w:val="24"/>
        </w:rPr>
        <w:t>š</w:t>
      </w:r>
      <w:r w:rsidRPr="002267C2">
        <w:rPr>
          <w:rFonts w:ascii="Arial" w:hAnsi="Arial" w:cs="Arial"/>
          <w:sz w:val="24"/>
          <w:szCs w:val="24"/>
        </w:rPr>
        <w:t>to ve</w:t>
      </w:r>
      <w:r>
        <w:rPr>
          <w:rFonts w:ascii="Arial" w:hAnsi="Arial" w:cs="Arial"/>
          <w:sz w:val="24"/>
          <w:szCs w:val="24"/>
        </w:rPr>
        <w:t>ć</w:t>
      </w:r>
      <w:r w:rsidRPr="002267C2">
        <w:rPr>
          <w:rFonts w:ascii="Arial" w:hAnsi="Arial" w:cs="Arial"/>
          <w:sz w:val="24"/>
          <w:szCs w:val="24"/>
        </w:rPr>
        <w:t>i broj</w:t>
      </w:r>
    </w:p>
    <w:p w14:paraId="5A7FD221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č</w:t>
      </w:r>
      <w:r w:rsidRPr="002267C2">
        <w:rPr>
          <w:rFonts w:ascii="Arial" w:hAnsi="Arial" w:cs="Arial"/>
          <w:sz w:val="24"/>
          <w:szCs w:val="24"/>
        </w:rPr>
        <w:t>enika kako bi os</w:t>
      </w:r>
      <w:r>
        <w:rPr>
          <w:rFonts w:ascii="Arial" w:hAnsi="Arial" w:cs="Arial"/>
          <w:sz w:val="24"/>
          <w:szCs w:val="24"/>
        </w:rPr>
        <w:t>tv</w:t>
      </w:r>
      <w:r w:rsidRPr="002267C2">
        <w:rPr>
          <w:rFonts w:ascii="Arial" w:hAnsi="Arial" w:cs="Arial"/>
          <w:sz w:val="24"/>
          <w:szCs w:val="24"/>
        </w:rPr>
        <w:t xml:space="preserve">arili kvalitetnije </w:t>
      </w:r>
      <w:r>
        <w:rPr>
          <w:rFonts w:ascii="Arial" w:hAnsi="Arial" w:cs="Arial"/>
          <w:sz w:val="24"/>
          <w:szCs w:val="24"/>
        </w:rPr>
        <w:t>š</w:t>
      </w:r>
      <w:r w:rsidRPr="002267C2">
        <w:rPr>
          <w:rFonts w:ascii="Arial" w:hAnsi="Arial" w:cs="Arial"/>
          <w:sz w:val="24"/>
          <w:szCs w:val="24"/>
        </w:rPr>
        <w:t>kolovanje.</w:t>
      </w:r>
    </w:p>
    <w:p w14:paraId="74AD26E8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>Pravna os</w:t>
      </w:r>
      <w:r>
        <w:rPr>
          <w:rFonts w:ascii="Arial" w:hAnsi="Arial" w:cs="Arial"/>
          <w:sz w:val="24"/>
          <w:szCs w:val="24"/>
        </w:rPr>
        <w:t>n</w:t>
      </w:r>
      <w:r w:rsidRPr="002267C2">
        <w:rPr>
          <w:rFonts w:ascii="Arial" w:hAnsi="Arial" w:cs="Arial"/>
          <w:sz w:val="24"/>
          <w:szCs w:val="24"/>
        </w:rPr>
        <w:t xml:space="preserve">ova: Zakon o odgoju i obrazovanju u osnovnoj i srednjoj </w:t>
      </w:r>
      <w:r>
        <w:rPr>
          <w:rFonts w:ascii="Arial" w:hAnsi="Arial" w:cs="Arial"/>
          <w:sz w:val="24"/>
          <w:szCs w:val="24"/>
        </w:rPr>
        <w:t>š</w:t>
      </w:r>
      <w:r w:rsidRPr="002267C2">
        <w:rPr>
          <w:rFonts w:ascii="Arial" w:hAnsi="Arial" w:cs="Arial"/>
          <w:sz w:val="24"/>
          <w:szCs w:val="24"/>
        </w:rPr>
        <w:t>koli ("Narodne</w:t>
      </w:r>
    </w:p>
    <w:p w14:paraId="31BA9A34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>novine" broj 87</w:t>
      </w:r>
      <w:r>
        <w:rPr>
          <w:rFonts w:ascii="Arial" w:hAnsi="Arial" w:cs="Arial"/>
          <w:sz w:val="24"/>
          <w:szCs w:val="24"/>
        </w:rPr>
        <w:t>/08</w:t>
      </w:r>
      <w:r w:rsidRPr="002267C2">
        <w:rPr>
          <w:rFonts w:ascii="Arial" w:hAnsi="Arial" w:cs="Arial"/>
          <w:sz w:val="24"/>
          <w:szCs w:val="24"/>
        </w:rPr>
        <w:t>, 86/09, 92</w:t>
      </w:r>
      <w:r>
        <w:rPr>
          <w:rFonts w:ascii="Arial" w:hAnsi="Arial" w:cs="Arial"/>
          <w:sz w:val="24"/>
          <w:szCs w:val="24"/>
        </w:rPr>
        <w:t>/1</w:t>
      </w:r>
      <w:r w:rsidRPr="002267C2">
        <w:rPr>
          <w:rFonts w:ascii="Arial" w:hAnsi="Arial" w:cs="Arial"/>
          <w:sz w:val="24"/>
          <w:szCs w:val="24"/>
        </w:rPr>
        <w:t>0, 105/10-ispravak i 90</w:t>
      </w:r>
      <w:r>
        <w:rPr>
          <w:rFonts w:ascii="Arial" w:hAnsi="Arial" w:cs="Arial"/>
          <w:sz w:val="24"/>
          <w:szCs w:val="24"/>
        </w:rPr>
        <w:t>/11</w:t>
      </w:r>
      <w:r w:rsidRPr="002267C2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>/1</w:t>
      </w:r>
      <w:r w:rsidRPr="002267C2">
        <w:rPr>
          <w:rFonts w:ascii="Arial" w:hAnsi="Arial" w:cs="Arial"/>
          <w:sz w:val="24"/>
          <w:szCs w:val="24"/>
        </w:rPr>
        <w:t xml:space="preserve">2, </w:t>
      </w:r>
      <w:r>
        <w:rPr>
          <w:rFonts w:ascii="Arial" w:hAnsi="Arial" w:cs="Arial"/>
          <w:sz w:val="24"/>
          <w:szCs w:val="24"/>
        </w:rPr>
        <w:t>16/12</w:t>
      </w:r>
      <w:r w:rsidRPr="002267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86/12</w:t>
      </w:r>
    </w:p>
    <w:p w14:paraId="5EBA838C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126/12</w:t>
      </w:r>
      <w:r w:rsidRPr="002267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94/13</w:t>
      </w:r>
      <w:r w:rsidRPr="002267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152/14</w:t>
      </w:r>
      <w:r w:rsidRPr="002267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07/17</w:t>
      </w:r>
      <w:r w:rsidRPr="002267C2">
        <w:rPr>
          <w:rFonts w:ascii="Arial" w:hAnsi="Arial" w:cs="Arial"/>
          <w:sz w:val="24"/>
          <w:szCs w:val="24"/>
        </w:rPr>
        <w:t xml:space="preserve">, 68/18, </w:t>
      </w:r>
      <w:r>
        <w:rPr>
          <w:rFonts w:ascii="Arial" w:hAnsi="Arial" w:cs="Arial"/>
          <w:sz w:val="24"/>
          <w:szCs w:val="24"/>
        </w:rPr>
        <w:t>98/19</w:t>
      </w:r>
      <w:r w:rsidRPr="002267C2">
        <w:rPr>
          <w:rFonts w:ascii="Arial" w:hAnsi="Arial" w:cs="Arial"/>
          <w:sz w:val="24"/>
          <w:szCs w:val="24"/>
        </w:rPr>
        <w:t>, 64</w:t>
      </w:r>
      <w:r>
        <w:rPr>
          <w:rFonts w:ascii="Arial" w:hAnsi="Arial" w:cs="Arial"/>
          <w:sz w:val="24"/>
          <w:szCs w:val="24"/>
        </w:rPr>
        <w:t>/</w:t>
      </w:r>
      <w:r w:rsidRPr="002267C2">
        <w:rPr>
          <w:rFonts w:ascii="Arial" w:hAnsi="Arial" w:cs="Arial"/>
          <w:sz w:val="24"/>
          <w:szCs w:val="24"/>
        </w:rPr>
        <w:t>20), Dr</w:t>
      </w:r>
      <w:r>
        <w:rPr>
          <w:rFonts w:ascii="Arial" w:hAnsi="Arial" w:cs="Arial"/>
          <w:sz w:val="24"/>
          <w:szCs w:val="24"/>
        </w:rPr>
        <w:t>ž</w:t>
      </w:r>
      <w:r w:rsidRPr="002267C2">
        <w:rPr>
          <w:rFonts w:ascii="Arial" w:hAnsi="Arial" w:cs="Arial"/>
          <w:sz w:val="24"/>
          <w:szCs w:val="24"/>
        </w:rPr>
        <w:t>avni pedago</w:t>
      </w:r>
      <w:r>
        <w:rPr>
          <w:rFonts w:ascii="Arial" w:hAnsi="Arial" w:cs="Arial"/>
          <w:sz w:val="24"/>
          <w:szCs w:val="24"/>
        </w:rPr>
        <w:t>š</w:t>
      </w:r>
      <w:r w:rsidRPr="002267C2">
        <w:rPr>
          <w:rFonts w:ascii="Arial" w:hAnsi="Arial" w:cs="Arial"/>
          <w:sz w:val="24"/>
          <w:szCs w:val="24"/>
        </w:rPr>
        <w:t>ki standard</w:t>
      </w:r>
    </w:p>
    <w:p w14:paraId="345576B7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>osnovno</w:t>
      </w:r>
      <w:r>
        <w:rPr>
          <w:rFonts w:ascii="Arial" w:hAnsi="Arial" w:cs="Arial"/>
          <w:sz w:val="24"/>
          <w:szCs w:val="24"/>
        </w:rPr>
        <w:t>š</w:t>
      </w:r>
      <w:r w:rsidRPr="002267C2">
        <w:rPr>
          <w:rFonts w:ascii="Arial" w:hAnsi="Arial" w:cs="Arial"/>
          <w:sz w:val="24"/>
          <w:szCs w:val="24"/>
        </w:rPr>
        <w:t>kolskog sustava odgoja i obrazovanja ("Narodne novine" broj 63/08, 90/10),</w:t>
      </w:r>
    </w:p>
    <w:p w14:paraId="4DB810B0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>Zakon o lokalnoj i podru</w:t>
      </w:r>
      <w:r>
        <w:rPr>
          <w:rFonts w:ascii="Arial" w:hAnsi="Arial" w:cs="Arial"/>
          <w:sz w:val="24"/>
          <w:szCs w:val="24"/>
        </w:rPr>
        <w:t>č</w:t>
      </w:r>
      <w:r w:rsidRPr="002267C2">
        <w:rPr>
          <w:rFonts w:ascii="Arial" w:hAnsi="Arial" w:cs="Arial"/>
          <w:sz w:val="24"/>
          <w:szCs w:val="24"/>
        </w:rPr>
        <w:t xml:space="preserve">noj samoupravi (,,Narodne novine" broj </w:t>
      </w:r>
      <w:r>
        <w:rPr>
          <w:rFonts w:ascii="Arial" w:hAnsi="Arial" w:cs="Arial"/>
          <w:sz w:val="24"/>
          <w:szCs w:val="24"/>
        </w:rPr>
        <w:t>33/01</w:t>
      </w:r>
      <w:r w:rsidRPr="002267C2">
        <w:rPr>
          <w:rFonts w:ascii="Arial" w:hAnsi="Arial" w:cs="Arial"/>
          <w:sz w:val="24"/>
          <w:szCs w:val="24"/>
        </w:rPr>
        <w:t>,60</w:t>
      </w:r>
      <w:r>
        <w:rPr>
          <w:rFonts w:ascii="Arial" w:hAnsi="Arial" w:cs="Arial"/>
          <w:sz w:val="24"/>
          <w:szCs w:val="24"/>
        </w:rPr>
        <w:t>/01</w:t>
      </w:r>
      <w:r w:rsidRPr="002267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129/5</w:t>
      </w:r>
      <w:r w:rsidRPr="002267C2">
        <w:rPr>
          <w:rFonts w:ascii="Arial" w:hAnsi="Arial" w:cs="Arial"/>
          <w:sz w:val="24"/>
          <w:szCs w:val="24"/>
        </w:rPr>
        <w:t>,</w:t>
      </w:r>
    </w:p>
    <w:p w14:paraId="29651159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 xml:space="preserve">109/07,36/09, </w:t>
      </w:r>
      <w:r>
        <w:rPr>
          <w:rFonts w:ascii="Arial" w:hAnsi="Arial" w:cs="Arial"/>
          <w:sz w:val="24"/>
          <w:szCs w:val="24"/>
        </w:rPr>
        <w:t>150/11</w:t>
      </w:r>
      <w:r w:rsidRPr="002267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19/13</w:t>
      </w:r>
      <w:r w:rsidRPr="002267C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137/5</w:t>
      </w:r>
      <w:r w:rsidRPr="002267C2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123/17</w:t>
      </w:r>
      <w:r w:rsidRPr="002267C2">
        <w:rPr>
          <w:rFonts w:ascii="Arial" w:hAnsi="Arial" w:cs="Arial"/>
          <w:sz w:val="24"/>
          <w:szCs w:val="24"/>
        </w:rPr>
        <w:t>). Odluka o kriterijima i mjerilima za</w:t>
      </w:r>
    </w:p>
    <w:p w14:paraId="25573BE8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>utvr</w:t>
      </w:r>
      <w:r>
        <w:rPr>
          <w:rFonts w:ascii="Arial" w:hAnsi="Arial" w:cs="Arial"/>
          <w:sz w:val="24"/>
          <w:szCs w:val="24"/>
        </w:rPr>
        <w:t>đ</w:t>
      </w:r>
      <w:r w:rsidRPr="002267C2">
        <w:rPr>
          <w:rFonts w:ascii="Arial" w:hAnsi="Arial" w:cs="Arial"/>
          <w:sz w:val="24"/>
          <w:szCs w:val="24"/>
        </w:rPr>
        <w:t>ivanje bilan</w:t>
      </w:r>
      <w:r>
        <w:rPr>
          <w:rFonts w:ascii="Arial" w:hAnsi="Arial" w:cs="Arial"/>
          <w:sz w:val="24"/>
          <w:szCs w:val="24"/>
        </w:rPr>
        <w:t>č</w:t>
      </w:r>
      <w:r w:rsidRPr="002267C2">
        <w:rPr>
          <w:rFonts w:ascii="Arial" w:hAnsi="Arial" w:cs="Arial"/>
          <w:sz w:val="24"/>
          <w:szCs w:val="24"/>
        </w:rPr>
        <w:t>nih prava za Financiranje minimalnog financijskog standarda javnih</w:t>
      </w:r>
    </w:p>
    <w:p w14:paraId="1EA1EC14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 xml:space="preserve">potreba osnovnog </w:t>
      </w:r>
      <w:r>
        <w:rPr>
          <w:rFonts w:ascii="Arial" w:hAnsi="Arial" w:cs="Arial"/>
          <w:sz w:val="24"/>
          <w:szCs w:val="24"/>
        </w:rPr>
        <w:t>š</w:t>
      </w:r>
      <w:r w:rsidRPr="002267C2">
        <w:rPr>
          <w:rFonts w:ascii="Arial" w:hAnsi="Arial" w:cs="Arial"/>
          <w:sz w:val="24"/>
          <w:szCs w:val="24"/>
        </w:rPr>
        <w:t>kolstva, Kolektivni ugovor za zaposlenike u osnovno</w:t>
      </w:r>
      <w:r>
        <w:rPr>
          <w:rFonts w:ascii="Arial" w:hAnsi="Arial" w:cs="Arial"/>
          <w:sz w:val="24"/>
          <w:szCs w:val="24"/>
        </w:rPr>
        <w:t>š</w:t>
      </w:r>
      <w:r w:rsidRPr="002267C2">
        <w:rPr>
          <w:rFonts w:ascii="Arial" w:hAnsi="Arial" w:cs="Arial"/>
          <w:sz w:val="24"/>
          <w:szCs w:val="24"/>
        </w:rPr>
        <w:t>kolskim</w:t>
      </w:r>
    </w:p>
    <w:p w14:paraId="44EA88F7" w14:textId="77777777" w:rsidR="002267C2" w:rsidRPr="002267C2" w:rsidRDefault="002267C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>ustanovama, Uputa za</w:t>
      </w:r>
      <w:r>
        <w:rPr>
          <w:rFonts w:ascii="Arial" w:hAnsi="Arial" w:cs="Arial"/>
          <w:sz w:val="24"/>
          <w:szCs w:val="24"/>
        </w:rPr>
        <w:t xml:space="preserve"> </w:t>
      </w:r>
      <w:r w:rsidRPr="002267C2">
        <w:rPr>
          <w:rFonts w:ascii="Arial" w:hAnsi="Arial" w:cs="Arial"/>
          <w:sz w:val="24"/>
          <w:szCs w:val="24"/>
        </w:rPr>
        <w:t>izra</w:t>
      </w:r>
      <w:r>
        <w:rPr>
          <w:rFonts w:ascii="Arial" w:hAnsi="Arial" w:cs="Arial"/>
          <w:sz w:val="24"/>
          <w:szCs w:val="24"/>
        </w:rPr>
        <w:t>č</w:t>
      </w:r>
      <w:r w:rsidRPr="002267C2">
        <w:rPr>
          <w:rFonts w:ascii="Arial" w:hAnsi="Arial" w:cs="Arial"/>
          <w:sz w:val="24"/>
          <w:szCs w:val="24"/>
        </w:rPr>
        <w:t>un Prora</w:t>
      </w:r>
      <w:r>
        <w:rPr>
          <w:rFonts w:ascii="Arial" w:hAnsi="Arial" w:cs="Arial"/>
          <w:sz w:val="24"/>
          <w:szCs w:val="24"/>
        </w:rPr>
        <w:t>č</w:t>
      </w:r>
      <w:r w:rsidRPr="002267C2">
        <w:rPr>
          <w:rFonts w:ascii="Arial" w:hAnsi="Arial" w:cs="Arial"/>
          <w:sz w:val="24"/>
          <w:szCs w:val="24"/>
        </w:rPr>
        <w:t>un Grada Rijeke za</w:t>
      </w:r>
      <w:r>
        <w:rPr>
          <w:rFonts w:ascii="Arial" w:hAnsi="Arial" w:cs="Arial"/>
          <w:sz w:val="24"/>
          <w:szCs w:val="24"/>
        </w:rPr>
        <w:t xml:space="preserve"> </w:t>
      </w:r>
      <w:r w:rsidRPr="002267C2">
        <w:rPr>
          <w:rFonts w:ascii="Arial" w:hAnsi="Arial" w:cs="Arial"/>
          <w:sz w:val="24"/>
          <w:szCs w:val="24"/>
        </w:rPr>
        <w:t>razdoblje</w:t>
      </w:r>
      <w:r>
        <w:rPr>
          <w:rFonts w:ascii="Arial" w:hAnsi="Arial" w:cs="Arial"/>
          <w:sz w:val="24"/>
          <w:szCs w:val="24"/>
        </w:rPr>
        <w:t xml:space="preserve"> </w:t>
      </w:r>
      <w:r w:rsidRPr="002267C2">
        <w:rPr>
          <w:rFonts w:ascii="Arial" w:hAnsi="Arial" w:cs="Arial"/>
          <w:sz w:val="24"/>
          <w:szCs w:val="24"/>
        </w:rPr>
        <w:t>202</w:t>
      </w:r>
      <w:r w:rsidR="005361E9">
        <w:rPr>
          <w:rFonts w:ascii="Arial" w:hAnsi="Arial" w:cs="Arial"/>
          <w:sz w:val="24"/>
          <w:szCs w:val="24"/>
        </w:rPr>
        <w:t>3</w:t>
      </w:r>
      <w:r w:rsidRPr="002267C2">
        <w:rPr>
          <w:rFonts w:ascii="Arial" w:hAnsi="Arial" w:cs="Arial"/>
          <w:sz w:val="24"/>
          <w:szCs w:val="24"/>
        </w:rPr>
        <w:t>.-202</w:t>
      </w:r>
      <w:r w:rsidR="005361E9">
        <w:rPr>
          <w:rFonts w:ascii="Arial" w:hAnsi="Arial" w:cs="Arial"/>
          <w:sz w:val="24"/>
          <w:szCs w:val="24"/>
        </w:rPr>
        <w:t>5</w:t>
      </w:r>
      <w:r w:rsidRPr="002267C2">
        <w:rPr>
          <w:rFonts w:ascii="Arial" w:hAnsi="Arial" w:cs="Arial"/>
          <w:sz w:val="24"/>
          <w:szCs w:val="24"/>
        </w:rPr>
        <w:t>. god, te</w:t>
      </w:r>
    </w:p>
    <w:p w14:paraId="7495536E" w14:textId="77777777" w:rsidR="00FA67B5" w:rsidRDefault="002267C2" w:rsidP="002C08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67C2">
        <w:rPr>
          <w:rFonts w:ascii="Arial" w:hAnsi="Arial" w:cs="Arial"/>
          <w:sz w:val="24"/>
          <w:szCs w:val="24"/>
        </w:rPr>
        <w:t>Odluka Gradona</w:t>
      </w:r>
      <w:r>
        <w:rPr>
          <w:rFonts w:ascii="Arial" w:hAnsi="Arial" w:cs="Arial"/>
          <w:sz w:val="24"/>
          <w:szCs w:val="24"/>
        </w:rPr>
        <w:t>č</w:t>
      </w:r>
      <w:r w:rsidRPr="002267C2">
        <w:rPr>
          <w:rFonts w:ascii="Arial" w:hAnsi="Arial" w:cs="Arial"/>
          <w:sz w:val="24"/>
          <w:szCs w:val="24"/>
        </w:rPr>
        <w:t>elnika o kriterijima za sufinanciranje cjelodnevnog boravka.</w:t>
      </w:r>
      <w:r w:rsidR="000A2656" w:rsidRPr="002267C2">
        <w:rPr>
          <w:rFonts w:ascii="Arial" w:hAnsi="Arial" w:cs="Arial"/>
          <w:b/>
          <w:sz w:val="24"/>
          <w:szCs w:val="24"/>
        </w:rPr>
        <w:t xml:space="preserve"> </w:t>
      </w:r>
    </w:p>
    <w:p w14:paraId="1FAE8BCA" w14:textId="77777777" w:rsidR="00AD4532" w:rsidRDefault="00AD4532" w:rsidP="002C08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2606"/>
        <w:gridCol w:w="1490"/>
        <w:gridCol w:w="1490"/>
        <w:gridCol w:w="1490"/>
        <w:gridCol w:w="1490"/>
      </w:tblGrid>
      <w:tr w:rsidR="00436DCE" w:rsidRPr="004025B6" w14:paraId="2C612A11" w14:textId="77777777" w:rsidTr="00436DCE">
        <w:trPr>
          <w:trHeight w:val="288"/>
        </w:trPr>
        <w:tc>
          <w:tcPr>
            <w:tcW w:w="3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57C5C" w14:textId="77777777" w:rsidR="00436DCE" w:rsidRPr="004025B6" w:rsidRDefault="00436DCE" w:rsidP="00436DCE">
            <w:pPr>
              <w:spacing w:after="0" w:line="0" w:lineRule="atLeast"/>
              <w:ind w:left="102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Naziv aktivnosti</w:t>
            </w:r>
          </w:p>
        </w:tc>
        <w:tc>
          <w:tcPr>
            <w:tcW w:w="14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7CD5" w14:textId="77777777" w:rsidR="00436DCE" w:rsidRPr="004025B6" w:rsidRDefault="00436DCE" w:rsidP="00436DCE">
            <w:pPr>
              <w:spacing w:after="0" w:line="0" w:lineRule="atLeast"/>
              <w:ind w:right="10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Plan</w:t>
            </w:r>
          </w:p>
        </w:tc>
        <w:tc>
          <w:tcPr>
            <w:tcW w:w="14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1E60C" w14:textId="77777777" w:rsidR="00436DCE" w:rsidRPr="004025B6" w:rsidRDefault="00436DCE" w:rsidP="00436DCE">
            <w:pPr>
              <w:spacing w:after="0" w:line="0" w:lineRule="atLeast"/>
              <w:ind w:right="34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Plan</w:t>
            </w:r>
          </w:p>
        </w:tc>
        <w:tc>
          <w:tcPr>
            <w:tcW w:w="14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33F11" w14:textId="77777777" w:rsidR="00436DCE" w:rsidRPr="004025B6" w:rsidRDefault="00436DCE" w:rsidP="00436DCE">
            <w:pPr>
              <w:spacing w:after="0" w:line="0" w:lineRule="atLeast"/>
              <w:ind w:right="6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Projekcija</w:t>
            </w:r>
          </w:p>
        </w:tc>
        <w:tc>
          <w:tcPr>
            <w:tcW w:w="14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72772" w14:textId="77777777" w:rsidR="00436DCE" w:rsidRPr="004025B6" w:rsidRDefault="00436DCE" w:rsidP="00436DCE">
            <w:pPr>
              <w:spacing w:after="0" w:line="0" w:lineRule="atLeast"/>
              <w:ind w:right="2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 xml:space="preserve">  Projekcija</w:t>
            </w:r>
          </w:p>
        </w:tc>
      </w:tr>
      <w:tr w:rsidR="00436DCE" w:rsidRPr="004025B6" w14:paraId="488888ED" w14:textId="77777777" w:rsidTr="00436DCE">
        <w:trPr>
          <w:trHeight w:val="276"/>
        </w:trPr>
        <w:tc>
          <w:tcPr>
            <w:tcW w:w="3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78600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C6DD7" w14:textId="77777777" w:rsidR="00436DCE" w:rsidRPr="004025B6" w:rsidRDefault="00436DCE" w:rsidP="00436DCE">
            <w:pPr>
              <w:spacing w:after="0" w:line="0" w:lineRule="atLeast"/>
              <w:ind w:right="30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 xml:space="preserve">     202</w:t>
            </w:r>
            <w:r w:rsidR="000B49B8">
              <w:rPr>
                <w:rFonts w:ascii="Arial" w:eastAsia="Arial" w:hAnsi="Arial" w:cs="Arial"/>
                <w:lang w:eastAsia="hr-HR"/>
              </w:rPr>
              <w:t>2</w:t>
            </w:r>
            <w:r w:rsidRPr="004025B6">
              <w:rPr>
                <w:rFonts w:ascii="Arial" w:eastAsia="Arial" w:hAnsi="Arial" w:cs="Arial"/>
                <w:lang w:eastAsia="hr-HR"/>
              </w:rPr>
              <w:t>.</w:t>
            </w:r>
          </w:p>
        </w:tc>
        <w:tc>
          <w:tcPr>
            <w:tcW w:w="14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EA1A6" w14:textId="77777777" w:rsidR="00436DCE" w:rsidRPr="004025B6" w:rsidRDefault="00436DCE" w:rsidP="000B49B8">
            <w:pPr>
              <w:spacing w:after="0" w:line="0" w:lineRule="atLeast"/>
              <w:ind w:right="2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202</w:t>
            </w:r>
            <w:r w:rsidR="000B49B8">
              <w:rPr>
                <w:rFonts w:ascii="Arial" w:eastAsia="Arial" w:hAnsi="Arial" w:cs="Arial"/>
                <w:lang w:eastAsia="hr-HR"/>
              </w:rPr>
              <w:t>3</w:t>
            </w:r>
            <w:r w:rsidRPr="004025B6">
              <w:rPr>
                <w:rFonts w:ascii="Arial" w:eastAsia="Arial" w:hAnsi="Arial" w:cs="Arial"/>
                <w:lang w:eastAsia="hr-HR"/>
              </w:rPr>
              <w:t>.</w:t>
            </w:r>
          </w:p>
        </w:tc>
        <w:tc>
          <w:tcPr>
            <w:tcW w:w="14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C679F" w14:textId="77777777" w:rsidR="00436DCE" w:rsidRPr="004025B6" w:rsidRDefault="00436DCE" w:rsidP="000B49B8">
            <w:pPr>
              <w:spacing w:after="0" w:line="0" w:lineRule="atLeast"/>
              <w:ind w:right="2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202</w:t>
            </w:r>
            <w:r w:rsidR="000B49B8">
              <w:rPr>
                <w:rFonts w:ascii="Arial" w:eastAsia="Arial" w:hAnsi="Arial" w:cs="Arial"/>
                <w:lang w:eastAsia="hr-HR"/>
              </w:rPr>
              <w:t>4</w:t>
            </w:r>
            <w:r w:rsidRPr="004025B6">
              <w:rPr>
                <w:rFonts w:ascii="Arial" w:eastAsia="Arial" w:hAnsi="Arial" w:cs="Arial"/>
                <w:lang w:eastAsia="hr-HR"/>
              </w:rPr>
              <w:t>.</w:t>
            </w:r>
          </w:p>
        </w:tc>
        <w:tc>
          <w:tcPr>
            <w:tcW w:w="14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02497" w14:textId="77777777" w:rsidR="00436DCE" w:rsidRPr="004025B6" w:rsidRDefault="00436DCE" w:rsidP="000B49B8">
            <w:pPr>
              <w:spacing w:after="0" w:line="0" w:lineRule="atLeast"/>
              <w:ind w:right="50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 xml:space="preserve">     202</w:t>
            </w:r>
            <w:r w:rsidR="000B49B8">
              <w:rPr>
                <w:rFonts w:ascii="Arial" w:eastAsia="Arial" w:hAnsi="Arial" w:cs="Arial"/>
                <w:lang w:eastAsia="hr-HR"/>
              </w:rPr>
              <w:t>5</w:t>
            </w:r>
            <w:r w:rsidRPr="004025B6">
              <w:rPr>
                <w:rFonts w:ascii="Arial" w:eastAsia="Arial" w:hAnsi="Arial" w:cs="Arial"/>
                <w:lang w:eastAsia="hr-HR"/>
              </w:rPr>
              <w:t>.</w:t>
            </w:r>
          </w:p>
        </w:tc>
      </w:tr>
      <w:tr w:rsidR="00436DCE" w:rsidRPr="004025B6" w14:paraId="3875CCEE" w14:textId="77777777" w:rsidTr="001E0918">
        <w:trPr>
          <w:trHeight w:val="14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F9BE4B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6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6270D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4F576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9A49B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CA800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5CBBD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36DCE" w:rsidRPr="004025B6" w14:paraId="7E4D6647" w14:textId="77777777" w:rsidTr="001E0918">
        <w:trPr>
          <w:trHeight w:val="508"/>
        </w:trPr>
        <w:tc>
          <w:tcPr>
            <w:tcW w:w="111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4393F0" w14:textId="77777777" w:rsidR="00436DCE" w:rsidRPr="004025B6" w:rsidRDefault="00436DCE" w:rsidP="00797E6C">
            <w:pPr>
              <w:spacing w:after="0" w:line="240" w:lineRule="auto"/>
              <w:ind w:left="120"/>
              <w:rPr>
                <w:rFonts w:ascii="Arial" w:eastAsia="Arial" w:hAnsi="Arial" w:cs="Arial"/>
                <w:b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b/>
                <w:w w:val="99"/>
                <w:lang w:eastAsia="hr-HR"/>
              </w:rPr>
              <w:t>A113801</w:t>
            </w:r>
          </w:p>
        </w:tc>
        <w:tc>
          <w:tcPr>
            <w:tcW w:w="2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8F30FC" w14:textId="77777777" w:rsidR="00436DCE" w:rsidRPr="004025B6" w:rsidRDefault="00436DCE" w:rsidP="00797E6C">
            <w:pPr>
              <w:spacing w:after="0" w:line="240" w:lineRule="auto"/>
              <w:ind w:left="4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Aktivnost: Program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57025F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02D3A6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7E58AD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1CC8BA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36DCE" w:rsidRPr="004025B6" w14:paraId="7245CD1C" w14:textId="77777777" w:rsidTr="00436DCE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9A268" w14:textId="77777777" w:rsidR="00436DCE" w:rsidRPr="004025B6" w:rsidRDefault="00436DCE" w:rsidP="00797E6C">
            <w:pPr>
              <w:spacing w:after="0" w:line="240" w:lineRule="auto"/>
              <w:ind w:left="12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produženog boravka i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B87048" w14:textId="77777777" w:rsidR="00436DCE" w:rsidRPr="004025B6" w:rsidRDefault="006B357B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53.089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B867C7" w14:textId="77777777" w:rsidR="00436DCE" w:rsidRPr="004025B6" w:rsidRDefault="00436DCE" w:rsidP="00733350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025B6">
              <w:rPr>
                <w:rFonts w:ascii="Arial" w:eastAsia="Times New Roman" w:hAnsi="Arial" w:cs="Arial"/>
                <w:lang w:eastAsia="hr-HR"/>
              </w:rPr>
              <w:fldChar w:fldCharType="begin"/>
            </w:r>
            <w:r w:rsidRPr="004025B6">
              <w:rPr>
                <w:rFonts w:ascii="Arial" w:eastAsia="Times New Roman" w:hAnsi="Arial" w:cs="Arial"/>
                <w:lang w:eastAsia="hr-HR"/>
              </w:rPr>
              <w:instrText xml:space="preserve"> AND() </w:instrText>
            </w:r>
            <w:r w:rsidRPr="004025B6">
              <w:rPr>
                <w:rFonts w:ascii="Arial" w:eastAsia="Times New Roman" w:hAnsi="Arial" w:cs="Arial"/>
                <w:lang w:eastAsia="hr-HR"/>
              </w:rPr>
              <w:fldChar w:fldCharType="end"/>
            </w:r>
            <w:r w:rsidR="00763569">
              <w:rPr>
                <w:rFonts w:ascii="Arial" w:eastAsia="Times New Roman" w:hAnsi="Arial" w:cs="Arial"/>
                <w:lang w:eastAsia="hr-HR"/>
              </w:rPr>
              <w:t>50</w:t>
            </w:r>
            <w:r w:rsidR="006B357B">
              <w:rPr>
                <w:rFonts w:ascii="Arial" w:eastAsia="Times New Roman" w:hAnsi="Arial" w:cs="Arial"/>
                <w:lang w:eastAsia="hr-HR"/>
              </w:rPr>
              <w:t>.</w:t>
            </w:r>
            <w:r w:rsidR="00733350">
              <w:rPr>
                <w:rFonts w:ascii="Arial" w:eastAsia="Times New Roman" w:hAnsi="Arial" w:cs="Arial"/>
                <w:lang w:eastAsia="hr-HR"/>
              </w:rPr>
              <w:t>435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720D2B" w14:textId="77777777" w:rsidR="00436DCE" w:rsidRPr="004025B6" w:rsidRDefault="006B357B" w:rsidP="00733350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  <w:r w:rsidR="00763569">
              <w:rPr>
                <w:rFonts w:ascii="Arial" w:eastAsia="Times New Roman" w:hAnsi="Arial" w:cs="Arial"/>
                <w:lang w:eastAsia="hr-HR"/>
              </w:rPr>
              <w:t>0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  <w:r w:rsidR="00733350">
              <w:rPr>
                <w:rFonts w:ascii="Arial" w:eastAsia="Times New Roman" w:hAnsi="Arial" w:cs="Arial"/>
                <w:lang w:eastAsia="hr-HR"/>
              </w:rPr>
              <w:t>435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6FF639" w14:textId="77777777" w:rsidR="00436DCE" w:rsidRPr="004025B6" w:rsidRDefault="006B357B" w:rsidP="00733350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  <w:r w:rsidR="00763569">
              <w:rPr>
                <w:rFonts w:ascii="Arial" w:eastAsia="Times New Roman" w:hAnsi="Arial" w:cs="Arial"/>
                <w:lang w:eastAsia="hr-HR"/>
              </w:rPr>
              <w:t>0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  <w:r w:rsidR="00733350">
              <w:rPr>
                <w:rFonts w:ascii="Arial" w:eastAsia="Times New Roman" w:hAnsi="Arial" w:cs="Arial"/>
                <w:lang w:eastAsia="hr-HR"/>
              </w:rPr>
              <w:t>435</w:t>
            </w:r>
          </w:p>
        </w:tc>
      </w:tr>
      <w:tr w:rsidR="00436DCE" w:rsidRPr="004025B6" w14:paraId="79CBC544" w14:textId="77777777" w:rsidTr="00436DCE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A944B" w14:textId="77777777" w:rsidR="00436DCE" w:rsidRPr="004025B6" w:rsidRDefault="00436DCE" w:rsidP="00797E6C">
            <w:pPr>
              <w:spacing w:after="0" w:line="240" w:lineRule="auto"/>
              <w:ind w:left="12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cjelodnevnog odgojno-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77FB75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674DF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EE5FC9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DD7483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36DCE" w:rsidRPr="004025B6" w14:paraId="2D81B34A" w14:textId="77777777" w:rsidTr="00797E6C">
        <w:trPr>
          <w:trHeight w:val="80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BAF53" w14:textId="77777777" w:rsidR="00436DCE" w:rsidRPr="004025B6" w:rsidRDefault="00436DCE" w:rsidP="00797E6C">
            <w:pPr>
              <w:spacing w:after="0" w:line="240" w:lineRule="auto"/>
              <w:ind w:left="12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obrazovnog rada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1D319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C5F04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5FCE2" w14:textId="77777777" w:rsidR="00436DCE" w:rsidRPr="004025B6" w:rsidRDefault="00436DCE" w:rsidP="00436DCE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3618A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</w:tr>
      <w:tr w:rsidR="00E856E2" w:rsidRPr="004025B6" w14:paraId="57C5701C" w14:textId="77777777" w:rsidTr="00CA3EC5">
        <w:trPr>
          <w:trHeight w:val="905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7F4A6" w14:textId="77777777" w:rsidR="00E856E2" w:rsidRPr="004025B6" w:rsidRDefault="00CA3EC5" w:rsidP="00CA3EC5">
            <w:pPr>
              <w:spacing w:after="0" w:line="240" w:lineRule="auto"/>
              <w:ind w:left="120"/>
              <w:rPr>
                <w:rFonts w:ascii="Arial" w:eastAsia="Arial" w:hAnsi="Arial" w:cs="Arial"/>
                <w:lang w:eastAsia="hr-HR"/>
              </w:rPr>
            </w:pPr>
            <w:r w:rsidRPr="0037253E">
              <w:rPr>
                <w:rFonts w:ascii="Arial" w:eastAsia="Arial" w:hAnsi="Arial" w:cs="Arial"/>
                <w:b/>
                <w:lang w:eastAsia="hr-HR"/>
              </w:rPr>
              <w:t>A1138</w:t>
            </w:r>
            <w:r>
              <w:rPr>
                <w:rFonts w:ascii="Arial" w:eastAsia="Arial" w:hAnsi="Arial" w:cs="Arial"/>
                <w:b/>
                <w:lang w:eastAsia="hr-HR"/>
              </w:rPr>
              <w:t>04</w:t>
            </w:r>
            <w:r>
              <w:rPr>
                <w:rFonts w:ascii="Arial" w:eastAsia="Arial" w:hAnsi="Arial" w:cs="Arial"/>
                <w:lang w:eastAsia="hr-HR"/>
              </w:rPr>
              <w:t xml:space="preserve"> Program rada s darovitim učenicima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6B2F" w14:textId="77777777" w:rsidR="00E856E2" w:rsidRPr="004025B6" w:rsidRDefault="00E856E2" w:rsidP="00436DCE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9AC9D" w14:textId="77777777" w:rsidR="00E856E2" w:rsidRPr="004025B6" w:rsidRDefault="00CA3EC5" w:rsidP="00436DCE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  <w:r>
              <w:rPr>
                <w:rFonts w:ascii="Arial" w:eastAsia="Arial" w:hAnsi="Arial" w:cs="Arial"/>
                <w:lang w:eastAsia="hr-HR"/>
              </w:rPr>
              <w:t>1.327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FC1E6" w14:textId="77777777" w:rsidR="00E856E2" w:rsidRPr="004025B6" w:rsidRDefault="00CA3EC5" w:rsidP="00436DCE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lang w:eastAsia="hr-HR"/>
              </w:rPr>
            </w:pPr>
            <w:r>
              <w:rPr>
                <w:rFonts w:ascii="Arial" w:eastAsia="Arial" w:hAnsi="Arial" w:cs="Arial"/>
                <w:lang w:eastAsia="hr-HR"/>
              </w:rPr>
              <w:t>1.327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E7D9B" w14:textId="77777777" w:rsidR="00E856E2" w:rsidRPr="004025B6" w:rsidRDefault="00CA3EC5" w:rsidP="00436DCE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  <w:r>
              <w:rPr>
                <w:rFonts w:ascii="Arial" w:eastAsia="Arial" w:hAnsi="Arial" w:cs="Arial"/>
                <w:lang w:eastAsia="hr-HR"/>
              </w:rPr>
              <w:t>1.327</w:t>
            </w:r>
          </w:p>
        </w:tc>
      </w:tr>
      <w:tr w:rsidR="00436DCE" w:rsidRPr="004025B6" w14:paraId="231AA2E8" w14:textId="77777777" w:rsidTr="001E0918">
        <w:trPr>
          <w:trHeight w:val="263"/>
        </w:trPr>
        <w:tc>
          <w:tcPr>
            <w:tcW w:w="111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6AC2FB" w14:textId="77777777" w:rsidR="00436DCE" w:rsidRPr="004025B6" w:rsidRDefault="00436DCE" w:rsidP="00436DCE">
            <w:pPr>
              <w:spacing w:after="0" w:line="263" w:lineRule="exact"/>
              <w:ind w:left="120"/>
              <w:rPr>
                <w:rFonts w:ascii="Arial" w:eastAsia="Arial" w:hAnsi="Arial" w:cs="Arial"/>
                <w:b/>
                <w:w w:val="99"/>
                <w:lang w:eastAsia="hr-HR"/>
              </w:rPr>
            </w:pPr>
          </w:p>
        </w:tc>
        <w:tc>
          <w:tcPr>
            <w:tcW w:w="2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C6E4BC" w14:textId="77777777" w:rsidR="00436DCE" w:rsidRPr="004025B6" w:rsidRDefault="00436DCE" w:rsidP="00436DCE">
            <w:pPr>
              <w:spacing w:after="0" w:line="263" w:lineRule="exact"/>
              <w:ind w:left="40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41DA11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576285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6B3F77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6E8614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36DCE" w:rsidRPr="004025B6" w14:paraId="3B49A330" w14:textId="77777777" w:rsidTr="00436DCE">
        <w:trPr>
          <w:trHeight w:val="276"/>
        </w:trPr>
        <w:tc>
          <w:tcPr>
            <w:tcW w:w="37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85880" w14:textId="77777777" w:rsidR="00436DCE" w:rsidRPr="004025B6" w:rsidRDefault="00436DCE" w:rsidP="001E0918">
            <w:pPr>
              <w:spacing w:after="0" w:line="0" w:lineRule="atLeast"/>
              <w:ind w:left="120"/>
              <w:rPr>
                <w:rFonts w:ascii="Arial" w:eastAsia="Arial" w:hAnsi="Arial" w:cs="Arial"/>
                <w:lang w:eastAsia="hr-HR"/>
              </w:rPr>
            </w:pPr>
            <w:r w:rsidRPr="0037253E">
              <w:rPr>
                <w:rFonts w:ascii="Arial" w:eastAsia="Arial" w:hAnsi="Arial" w:cs="Arial"/>
                <w:b/>
                <w:lang w:eastAsia="hr-HR"/>
              </w:rPr>
              <w:t>A11381</w:t>
            </w:r>
            <w:r w:rsidR="001E0918">
              <w:rPr>
                <w:rFonts w:ascii="Arial" w:eastAsia="Arial" w:hAnsi="Arial" w:cs="Arial"/>
                <w:b/>
                <w:lang w:eastAsia="hr-HR"/>
              </w:rPr>
              <w:t>4</w:t>
            </w:r>
            <w:r>
              <w:rPr>
                <w:rFonts w:ascii="Arial" w:eastAsia="Arial" w:hAnsi="Arial" w:cs="Arial"/>
                <w:lang w:eastAsia="hr-HR"/>
              </w:rPr>
              <w:t xml:space="preserve"> </w:t>
            </w:r>
            <w:r w:rsidR="001E0918">
              <w:rPr>
                <w:rFonts w:ascii="Arial" w:eastAsia="Arial" w:hAnsi="Arial" w:cs="Arial"/>
                <w:lang w:eastAsia="hr-HR"/>
              </w:rPr>
              <w:t>Aktivnost: Fakultativni predmet „Moja Rijeka“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980583" w14:textId="77777777" w:rsidR="00436DCE" w:rsidRPr="004025B6" w:rsidRDefault="006B357B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</w:t>
            </w:r>
            <w:r w:rsidR="001E0918">
              <w:rPr>
                <w:rFonts w:ascii="Arial" w:eastAsia="Times New Roman" w:hAnsi="Arial" w:cs="Arial"/>
                <w:lang w:eastAsia="hr-HR"/>
              </w:rPr>
              <w:t>.1</w:t>
            </w:r>
            <w:r>
              <w:rPr>
                <w:rFonts w:ascii="Arial" w:eastAsia="Times New Roman" w:hAnsi="Arial" w:cs="Arial"/>
                <w:lang w:eastAsia="hr-HR"/>
              </w:rPr>
              <w:t>90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18325B" w14:textId="77777777" w:rsidR="00436DCE" w:rsidRPr="004025B6" w:rsidRDefault="001E0918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2.389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5096A4" w14:textId="77777777" w:rsidR="00436DCE" w:rsidRPr="004025B6" w:rsidRDefault="001E0918" w:rsidP="006B357B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2.389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AFD34A" w14:textId="77777777" w:rsidR="00436DCE" w:rsidRPr="004025B6" w:rsidRDefault="001E0918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2.389</w:t>
            </w:r>
          </w:p>
        </w:tc>
      </w:tr>
      <w:tr w:rsidR="00436DCE" w:rsidRPr="004025B6" w14:paraId="49F66005" w14:textId="77777777" w:rsidTr="001E0918">
        <w:trPr>
          <w:trHeight w:val="80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063218" w14:textId="77777777" w:rsidR="00436DCE" w:rsidRPr="004025B6" w:rsidRDefault="00436DCE" w:rsidP="00436DCE">
            <w:pPr>
              <w:spacing w:after="0" w:line="0" w:lineRule="atLeast"/>
              <w:ind w:left="120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26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C8B66" w14:textId="77777777" w:rsidR="00436DCE" w:rsidRPr="004025B6" w:rsidRDefault="00436DCE" w:rsidP="00436DCE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A93D" w14:textId="77777777" w:rsidR="00436DCE" w:rsidRPr="004025B6" w:rsidRDefault="00436DCE" w:rsidP="00436DCE">
            <w:pPr>
              <w:spacing w:after="0" w:line="0" w:lineRule="atLeast"/>
              <w:ind w:right="54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55344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823D5" w14:textId="77777777" w:rsidR="00436DCE" w:rsidRPr="004025B6" w:rsidRDefault="00436DCE" w:rsidP="00436DCE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36AD5" w14:textId="77777777" w:rsidR="00436DCE" w:rsidRPr="004025B6" w:rsidRDefault="00436DCE" w:rsidP="00436DCE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</w:tr>
      <w:tr w:rsidR="00436DCE" w:rsidRPr="004025B6" w14:paraId="028F42CE" w14:textId="77777777" w:rsidTr="001E0918">
        <w:trPr>
          <w:trHeight w:val="263"/>
        </w:trPr>
        <w:tc>
          <w:tcPr>
            <w:tcW w:w="111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CE765D" w14:textId="77777777" w:rsidR="00436DCE" w:rsidRPr="004025B6" w:rsidRDefault="00436DCE" w:rsidP="00436DCE">
            <w:pPr>
              <w:spacing w:after="0" w:line="263" w:lineRule="exact"/>
              <w:ind w:left="120"/>
              <w:rPr>
                <w:rFonts w:ascii="Arial" w:eastAsia="Arial" w:hAnsi="Arial" w:cs="Arial"/>
                <w:b/>
                <w:w w:val="99"/>
                <w:lang w:eastAsia="hr-HR"/>
              </w:rPr>
            </w:pPr>
          </w:p>
        </w:tc>
        <w:tc>
          <w:tcPr>
            <w:tcW w:w="2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9F7966" w14:textId="77777777" w:rsidR="00436DCE" w:rsidRPr="004025B6" w:rsidRDefault="00436DCE" w:rsidP="00436DCE">
            <w:pPr>
              <w:spacing w:after="0" w:line="263" w:lineRule="exact"/>
              <w:ind w:left="40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00E698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9B12F5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33349D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7675BA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36DCE" w:rsidRPr="004025B6" w14:paraId="15409CE5" w14:textId="77777777" w:rsidTr="001E0918">
        <w:trPr>
          <w:trHeight w:val="263"/>
        </w:trPr>
        <w:tc>
          <w:tcPr>
            <w:tcW w:w="111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029155" w14:textId="77777777" w:rsidR="00436DCE" w:rsidRPr="004025B6" w:rsidRDefault="00436DCE" w:rsidP="001E0918">
            <w:pPr>
              <w:spacing w:after="0" w:line="263" w:lineRule="exact"/>
              <w:ind w:left="120"/>
              <w:rPr>
                <w:rFonts w:ascii="Arial" w:eastAsia="Arial" w:hAnsi="Arial" w:cs="Arial"/>
                <w:b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b/>
                <w:w w:val="99"/>
                <w:lang w:eastAsia="hr-HR"/>
              </w:rPr>
              <w:t>A11381</w:t>
            </w:r>
            <w:r w:rsidR="001E0918">
              <w:rPr>
                <w:rFonts w:ascii="Arial" w:eastAsia="Arial" w:hAnsi="Arial" w:cs="Arial"/>
                <w:b/>
                <w:w w:val="99"/>
                <w:lang w:eastAsia="hr-HR"/>
              </w:rPr>
              <w:t>8</w:t>
            </w:r>
          </w:p>
        </w:tc>
        <w:tc>
          <w:tcPr>
            <w:tcW w:w="2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8E4212" w14:textId="77777777" w:rsidR="00436DCE" w:rsidRPr="004025B6" w:rsidRDefault="001E0918" w:rsidP="00436DCE">
            <w:pPr>
              <w:spacing w:after="0" w:line="263" w:lineRule="exact"/>
              <w:ind w:left="40"/>
              <w:rPr>
                <w:rFonts w:ascii="Arial" w:eastAsia="Arial" w:hAnsi="Arial" w:cs="Arial"/>
                <w:lang w:eastAsia="hr-HR"/>
              </w:rPr>
            </w:pPr>
            <w:r>
              <w:rPr>
                <w:rFonts w:ascii="Arial" w:eastAsia="Arial" w:hAnsi="Arial" w:cs="Arial"/>
                <w:lang w:eastAsia="hr-HR"/>
              </w:rPr>
              <w:t>Pomoćnici u nastavi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89955D" w14:textId="77777777" w:rsidR="00436DCE" w:rsidRPr="004025B6" w:rsidRDefault="006B357B" w:rsidP="001E0918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  <w:r w:rsidR="001E0918">
              <w:rPr>
                <w:rFonts w:ascii="Arial" w:eastAsia="Times New Roman" w:hAnsi="Arial" w:cs="Arial"/>
                <w:lang w:eastAsia="hr-HR"/>
              </w:rPr>
              <w:t>3</w:t>
            </w:r>
            <w:r>
              <w:rPr>
                <w:rFonts w:ascii="Arial" w:eastAsia="Times New Roman" w:hAnsi="Arial" w:cs="Arial"/>
                <w:lang w:eastAsia="hr-HR"/>
              </w:rPr>
              <w:t>90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33EF1F" w14:textId="77777777" w:rsidR="00436DCE" w:rsidRPr="004025B6" w:rsidRDefault="000B0055" w:rsidP="007635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25.624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69460A" w14:textId="77777777" w:rsidR="00436DCE" w:rsidRPr="004025B6" w:rsidRDefault="000B0055" w:rsidP="007635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25.624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B0B5F1" w14:textId="77777777" w:rsidR="00436DCE" w:rsidRPr="004025B6" w:rsidRDefault="000B0055" w:rsidP="007635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25.624</w:t>
            </w:r>
          </w:p>
        </w:tc>
      </w:tr>
      <w:tr w:rsidR="00436DCE" w:rsidRPr="004025B6" w14:paraId="64C371BB" w14:textId="77777777" w:rsidTr="00436DCE">
        <w:trPr>
          <w:trHeight w:val="279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B576" w14:textId="77777777" w:rsidR="00436DCE" w:rsidRPr="004025B6" w:rsidRDefault="00436DCE" w:rsidP="00436DCE">
            <w:pPr>
              <w:spacing w:after="0" w:line="0" w:lineRule="atLeast"/>
              <w:ind w:left="120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15984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FB4A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C13A9" w14:textId="77777777" w:rsidR="00436DCE" w:rsidRPr="004025B6" w:rsidRDefault="00436DCE" w:rsidP="00436DCE">
            <w:pPr>
              <w:spacing w:after="0" w:line="0" w:lineRule="atLeast"/>
              <w:ind w:right="2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B02B3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</w:tr>
      <w:tr w:rsidR="00436DCE" w:rsidRPr="004025B6" w14:paraId="6B97119D" w14:textId="77777777" w:rsidTr="001E0918">
        <w:trPr>
          <w:trHeight w:val="263"/>
        </w:trPr>
        <w:tc>
          <w:tcPr>
            <w:tcW w:w="111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8EEF192" w14:textId="77777777" w:rsidR="00436DCE" w:rsidRPr="004025B6" w:rsidRDefault="00436DCE" w:rsidP="00436DCE">
            <w:pPr>
              <w:spacing w:after="0" w:line="263" w:lineRule="exact"/>
              <w:ind w:left="120"/>
              <w:rPr>
                <w:rFonts w:ascii="Arial" w:eastAsia="Arial" w:hAnsi="Arial" w:cs="Arial"/>
                <w:b/>
                <w:w w:val="99"/>
                <w:lang w:eastAsia="hr-HR"/>
              </w:rPr>
            </w:pPr>
          </w:p>
        </w:tc>
        <w:tc>
          <w:tcPr>
            <w:tcW w:w="2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B63153" w14:textId="77777777" w:rsidR="00436DCE" w:rsidRPr="004025B6" w:rsidRDefault="00436DCE" w:rsidP="00436DCE">
            <w:pPr>
              <w:spacing w:after="0" w:line="263" w:lineRule="exact"/>
              <w:ind w:left="40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8F1B57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189871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9D1DF6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934A52" w14:textId="77777777" w:rsidR="00436DCE" w:rsidRPr="004025B6" w:rsidRDefault="00436DCE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36DCE" w:rsidRPr="004025B6" w14:paraId="5C28EC1F" w14:textId="77777777" w:rsidTr="001E0918">
        <w:trPr>
          <w:trHeight w:val="263"/>
        </w:trPr>
        <w:tc>
          <w:tcPr>
            <w:tcW w:w="111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8BAE78" w14:textId="77777777" w:rsidR="00436DCE" w:rsidRPr="004025B6" w:rsidRDefault="00436DCE" w:rsidP="00436DCE">
            <w:pPr>
              <w:spacing w:after="0" w:line="263" w:lineRule="exact"/>
              <w:ind w:left="120"/>
              <w:rPr>
                <w:rFonts w:ascii="Arial" w:eastAsia="Arial" w:hAnsi="Arial" w:cs="Arial"/>
                <w:b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b/>
                <w:w w:val="99"/>
                <w:lang w:eastAsia="hr-HR"/>
              </w:rPr>
              <w:t>A113821</w:t>
            </w:r>
          </w:p>
        </w:tc>
        <w:tc>
          <w:tcPr>
            <w:tcW w:w="2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B103F1" w14:textId="77777777" w:rsidR="00436DCE" w:rsidRPr="004025B6" w:rsidRDefault="00436DCE" w:rsidP="00436DCE">
            <w:pPr>
              <w:spacing w:after="0" w:line="263" w:lineRule="exact"/>
              <w:ind w:left="4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Aktivnost: Građanski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F0FFEE" w14:textId="77777777" w:rsidR="00436DCE" w:rsidRPr="004025B6" w:rsidRDefault="00FA7187" w:rsidP="00436DCE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2.400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971CF5" w14:textId="77777777" w:rsidR="00436DCE" w:rsidRPr="004025B6" w:rsidRDefault="00FA7187" w:rsidP="007635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  <w:r w:rsidR="00763569">
              <w:rPr>
                <w:rFonts w:ascii="Arial" w:eastAsia="Times New Roman" w:hAnsi="Arial" w:cs="Arial"/>
                <w:lang w:eastAsia="hr-HR"/>
              </w:rPr>
              <w:t>787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3ED87D" w14:textId="77777777" w:rsidR="00436DCE" w:rsidRPr="004025B6" w:rsidRDefault="00FA7187" w:rsidP="007635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  <w:r w:rsidR="00763569">
              <w:rPr>
                <w:rFonts w:ascii="Arial" w:eastAsia="Times New Roman" w:hAnsi="Arial" w:cs="Arial"/>
                <w:lang w:eastAsia="hr-HR"/>
              </w:rPr>
              <w:t>787</w:t>
            </w:r>
          </w:p>
        </w:tc>
        <w:tc>
          <w:tcPr>
            <w:tcW w:w="14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042C6C" w14:textId="77777777" w:rsidR="00436DCE" w:rsidRPr="004025B6" w:rsidRDefault="00FA7187" w:rsidP="00763569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2.</w:t>
            </w:r>
            <w:r w:rsidR="00763569">
              <w:rPr>
                <w:rFonts w:ascii="Arial" w:eastAsia="Times New Roman" w:hAnsi="Arial" w:cs="Arial"/>
                <w:lang w:eastAsia="hr-HR"/>
              </w:rPr>
              <w:t>787</w:t>
            </w:r>
          </w:p>
        </w:tc>
      </w:tr>
      <w:tr w:rsidR="00436DCE" w:rsidRPr="004025B6" w14:paraId="2CDAC369" w14:textId="77777777" w:rsidTr="00436DCE">
        <w:trPr>
          <w:trHeight w:val="279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746A4" w14:textId="77777777" w:rsidR="00436DCE" w:rsidRPr="004025B6" w:rsidRDefault="00436DCE" w:rsidP="00436DCE">
            <w:pPr>
              <w:spacing w:after="0" w:line="0" w:lineRule="atLeast"/>
              <w:ind w:left="12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odgoj i obrazovanje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DD234" w14:textId="77777777" w:rsidR="00436DCE" w:rsidRPr="004025B6" w:rsidRDefault="00436DCE" w:rsidP="00436DCE">
            <w:pPr>
              <w:spacing w:after="0" w:line="0" w:lineRule="atLeast"/>
              <w:jc w:val="right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5D972" w14:textId="77777777" w:rsidR="00436DCE" w:rsidRPr="004025B6" w:rsidRDefault="00436DCE" w:rsidP="00436DCE">
            <w:pPr>
              <w:spacing w:after="0" w:line="0" w:lineRule="atLeast"/>
              <w:jc w:val="right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3F256" w14:textId="77777777" w:rsidR="00436DCE" w:rsidRPr="004025B6" w:rsidRDefault="00436DCE" w:rsidP="00436DCE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493E6" w14:textId="77777777" w:rsidR="00436DCE" w:rsidRPr="004025B6" w:rsidRDefault="00436DCE" w:rsidP="00436DCE">
            <w:pPr>
              <w:spacing w:after="0" w:line="0" w:lineRule="atLeast"/>
              <w:jc w:val="right"/>
              <w:rPr>
                <w:rFonts w:ascii="Arial" w:eastAsia="Arial" w:hAnsi="Arial" w:cs="Arial"/>
                <w:lang w:eastAsia="hr-HR"/>
              </w:rPr>
            </w:pPr>
          </w:p>
        </w:tc>
      </w:tr>
      <w:tr w:rsidR="00E856E2" w:rsidRPr="004025B6" w14:paraId="386470D1" w14:textId="77777777" w:rsidTr="00436DCE">
        <w:trPr>
          <w:trHeight w:val="117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7595A" w14:textId="77777777" w:rsidR="00E856E2" w:rsidRPr="004025B6" w:rsidRDefault="00CA3EC5" w:rsidP="00CA3EC5">
            <w:pPr>
              <w:spacing w:after="0" w:line="265" w:lineRule="exact"/>
              <w:ind w:left="120"/>
              <w:rPr>
                <w:rFonts w:ascii="Arial" w:eastAsia="Arial" w:hAnsi="Arial" w:cs="Arial"/>
                <w:lang w:eastAsia="hr-HR"/>
              </w:rPr>
            </w:pPr>
            <w:r w:rsidRPr="0037253E">
              <w:rPr>
                <w:rFonts w:ascii="Arial" w:eastAsia="Arial" w:hAnsi="Arial" w:cs="Arial"/>
                <w:b/>
                <w:lang w:eastAsia="hr-HR"/>
              </w:rPr>
              <w:t>A1138</w:t>
            </w:r>
            <w:r>
              <w:rPr>
                <w:rFonts w:ascii="Arial" w:eastAsia="Arial" w:hAnsi="Arial" w:cs="Arial"/>
                <w:b/>
                <w:lang w:eastAsia="hr-HR"/>
              </w:rPr>
              <w:t>25</w:t>
            </w:r>
            <w:r>
              <w:rPr>
                <w:rFonts w:ascii="Arial" w:eastAsia="Arial" w:hAnsi="Arial" w:cs="Arial"/>
                <w:lang w:eastAsia="hr-HR"/>
              </w:rPr>
              <w:t xml:space="preserve"> Zdravstveni odgoj i obrazovanje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BB31A" w14:textId="77777777" w:rsidR="00E856E2" w:rsidRPr="00763569" w:rsidRDefault="00E856E2" w:rsidP="00436DCE">
            <w:pPr>
              <w:spacing w:after="0" w:line="27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2CB61" w14:textId="77777777" w:rsidR="00E856E2" w:rsidRDefault="00E856E2" w:rsidP="00733350">
            <w:pPr>
              <w:spacing w:after="0" w:line="27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12766" w14:textId="77777777" w:rsidR="00E856E2" w:rsidRPr="00CA3EC5" w:rsidRDefault="00CA3EC5" w:rsidP="00733350">
            <w:pPr>
              <w:spacing w:after="0" w:line="270" w:lineRule="exact"/>
              <w:ind w:right="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A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2.508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141C2" w14:textId="77777777" w:rsidR="00E856E2" w:rsidRPr="00CA3EC5" w:rsidRDefault="00CA3EC5" w:rsidP="00733350">
            <w:pPr>
              <w:spacing w:after="0" w:line="27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A3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17.141</w:t>
            </w:r>
          </w:p>
        </w:tc>
      </w:tr>
      <w:tr w:rsidR="00436DCE" w:rsidRPr="004025B6" w14:paraId="2C5CE02C" w14:textId="77777777" w:rsidTr="00436DCE">
        <w:trPr>
          <w:trHeight w:val="117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8C464" w14:textId="77777777" w:rsidR="00436DCE" w:rsidRPr="004025B6" w:rsidRDefault="00436DCE" w:rsidP="00436DCE">
            <w:pPr>
              <w:spacing w:after="0" w:line="265" w:lineRule="exact"/>
              <w:ind w:left="12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Ukupno program: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2E83B" w14:textId="77777777" w:rsidR="00436DCE" w:rsidRPr="00763569" w:rsidRDefault="00FA7187" w:rsidP="00436DCE">
            <w:pPr>
              <w:spacing w:after="0" w:line="270" w:lineRule="exac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6356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60.069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3BFE1" w14:textId="77777777" w:rsidR="00436DCE" w:rsidRPr="004025B6" w:rsidRDefault="0006557E" w:rsidP="0006557E">
            <w:pPr>
              <w:spacing w:after="0" w:line="270" w:lineRule="exact"/>
              <w:jc w:val="center"/>
              <w:rPr>
                <w:rFonts w:ascii="Arial" w:eastAsia="Arial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82</w:t>
            </w:r>
            <w:r w:rsidR="001F2C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562</w:t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4F58B" w14:textId="77777777" w:rsidR="00436DCE" w:rsidRPr="004025B6" w:rsidRDefault="0006557E" w:rsidP="0006557E">
            <w:pPr>
              <w:spacing w:after="0" w:line="270" w:lineRule="exact"/>
              <w:ind w:right="20"/>
              <w:jc w:val="center"/>
              <w:rPr>
                <w:rFonts w:ascii="Arial" w:eastAsia="Arial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85</w:t>
            </w:r>
            <w:r w:rsidR="001F2C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070</w:t>
            </w:r>
            <w:r w:rsidR="00CA3E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begin"/>
            </w:r>
            <w:r w:rsidR="00CA3E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instrText xml:space="preserve"> SUM() </w:instrText>
            </w:r>
            <w:r w:rsidR="00CA3E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C8EBE" w14:textId="77777777" w:rsidR="00436DCE" w:rsidRPr="007B30A4" w:rsidRDefault="0006557E" w:rsidP="0006557E">
            <w:pPr>
              <w:spacing w:after="0" w:line="270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  <w:t>99</w:t>
            </w:r>
            <w:r w:rsidR="001F2C79" w:rsidRPr="007B30A4"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  <w:t>703</w:t>
            </w:r>
          </w:p>
        </w:tc>
      </w:tr>
    </w:tbl>
    <w:p w14:paraId="0210C6F7" w14:textId="77777777" w:rsidR="00436DCE" w:rsidRDefault="00436DCE" w:rsidP="002C08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AD9013" w14:textId="77777777" w:rsidR="00436DCE" w:rsidRDefault="00436DCE" w:rsidP="002C08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7D1867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Aktivnost: A113801 </w:t>
      </w:r>
      <w:r w:rsidR="005A1906" w:rsidRPr="005A1906">
        <w:rPr>
          <w:rFonts w:ascii="Arial" w:hAnsi="Arial" w:cs="Arial"/>
          <w:sz w:val="24"/>
          <w:szCs w:val="24"/>
        </w:rPr>
        <w:t>Program produž</w:t>
      </w:r>
      <w:r w:rsidRPr="005A1906">
        <w:rPr>
          <w:rFonts w:ascii="Arial" w:hAnsi="Arial" w:cs="Arial"/>
          <w:sz w:val="24"/>
          <w:szCs w:val="24"/>
        </w:rPr>
        <w:t>enog boravka i cjelodnevnog</w:t>
      </w:r>
    </w:p>
    <w:p w14:paraId="7B1DD652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odgojno-obrazovnog rada planiraju se rashodi od ukupno </w:t>
      </w:r>
      <w:r w:rsidR="00165CC0">
        <w:rPr>
          <w:rFonts w:ascii="Arial" w:hAnsi="Arial" w:cs="Arial"/>
          <w:sz w:val="24"/>
          <w:szCs w:val="24"/>
        </w:rPr>
        <w:t>1</w:t>
      </w:r>
      <w:r w:rsidR="00350910">
        <w:rPr>
          <w:rFonts w:ascii="Arial" w:hAnsi="Arial" w:cs="Arial"/>
          <w:sz w:val="24"/>
          <w:szCs w:val="24"/>
        </w:rPr>
        <w:t>34</w:t>
      </w:r>
      <w:r w:rsidRPr="005A1906">
        <w:rPr>
          <w:rFonts w:ascii="Arial" w:hAnsi="Arial" w:cs="Arial"/>
          <w:sz w:val="24"/>
          <w:szCs w:val="24"/>
        </w:rPr>
        <w:t>.</w:t>
      </w:r>
      <w:r w:rsidR="00350910">
        <w:rPr>
          <w:rFonts w:ascii="Arial" w:hAnsi="Arial" w:cs="Arial"/>
          <w:sz w:val="24"/>
          <w:szCs w:val="24"/>
        </w:rPr>
        <w:t>395</w:t>
      </w:r>
      <w:r w:rsidRPr="005A1906">
        <w:rPr>
          <w:rFonts w:ascii="Arial" w:hAnsi="Arial" w:cs="Arial"/>
          <w:sz w:val="24"/>
          <w:szCs w:val="24"/>
        </w:rPr>
        <w:t xml:space="preserve">  Iz</w:t>
      </w:r>
    </w:p>
    <w:p w14:paraId="42B3FCC1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Prora</w:t>
      </w:r>
      <w:r w:rsidR="005A1906" w:rsidRPr="005A1906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 xml:space="preserve">una Grada </w:t>
      </w:r>
      <w:r w:rsidR="00FA7187">
        <w:rPr>
          <w:rFonts w:ascii="Arial" w:hAnsi="Arial" w:cs="Arial"/>
          <w:sz w:val="24"/>
          <w:szCs w:val="24"/>
        </w:rPr>
        <w:t>5</w:t>
      </w:r>
      <w:r w:rsidR="00763569">
        <w:rPr>
          <w:rFonts w:ascii="Arial" w:hAnsi="Arial" w:cs="Arial"/>
          <w:sz w:val="24"/>
          <w:szCs w:val="24"/>
        </w:rPr>
        <w:t>0</w:t>
      </w:r>
      <w:r w:rsidRPr="005A1906">
        <w:rPr>
          <w:rFonts w:ascii="Arial" w:hAnsi="Arial" w:cs="Arial"/>
          <w:sz w:val="24"/>
          <w:szCs w:val="24"/>
        </w:rPr>
        <w:t>.</w:t>
      </w:r>
      <w:r w:rsidR="00733350">
        <w:rPr>
          <w:rFonts w:ascii="Arial" w:hAnsi="Arial" w:cs="Arial"/>
          <w:sz w:val="24"/>
          <w:szCs w:val="24"/>
        </w:rPr>
        <w:t>435</w:t>
      </w:r>
      <w:r w:rsidR="00FA7187">
        <w:rPr>
          <w:rFonts w:ascii="Arial" w:hAnsi="Arial" w:cs="Arial"/>
          <w:sz w:val="24"/>
          <w:szCs w:val="24"/>
        </w:rPr>
        <w:t xml:space="preserve"> EUR</w:t>
      </w:r>
      <w:r w:rsidRPr="005A1906">
        <w:rPr>
          <w:rFonts w:ascii="Arial" w:hAnsi="Arial" w:cs="Arial"/>
          <w:sz w:val="24"/>
          <w:szCs w:val="24"/>
        </w:rPr>
        <w:t>, -prihodi za posebne namjene tj. od roditelja</w:t>
      </w:r>
    </w:p>
    <w:p w14:paraId="0DF4406C" w14:textId="77777777" w:rsidR="00AD4532" w:rsidRPr="005A1906" w:rsidRDefault="00350910" w:rsidP="002C08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B13B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880</w:t>
      </w:r>
      <w:r w:rsidR="00666025">
        <w:rPr>
          <w:rFonts w:ascii="Arial" w:hAnsi="Arial" w:cs="Arial"/>
          <w:sz w:val="24"/>
          <w:szCs w:val="24"/>
        </w:rPr>
        <w:t xml:space="preserve"> </w:t>
      </w:r>
      <w:r w:rsidR="00FA7187">
        <w:rPr>
          <w:rFonts w:ascii="Arial" w:hAnsi="Arial" w:cs="Arial"/>
          <w:sz w:val="24"/>
          <w:szCs w:val="24"/>
        </w:rPr>
        <w:t>EUR</w:t>
      </w:r>
      <w:r w:rsidR="00AD4532" w:rsidRPr="005A1906">
        <w:rPr>
          <w:rFonts w:ascii="Arial" w:hAnsi="Arial" w:cs="Arial"/>
          <w:sz w:val="24"/>
          <w:szCs w:val="24"/>
        </w:rPr>
        <w:t xml:space="preserve">; -GMD-Odjel za zdravstvo i socijalnu skrb </w:t>
      </w:r>
      <w:r w:rsidR="00791991">
        <w:rPr>
          <w:rFonts w:ascii="Arial" w:hAnsi="Arial" w:cs="Arial"/>
          <w:sz w:val="24"/>
          <w:szCs w:val="24"/>
        </w:rPr>
        <w:t>2</w:t>
      </w:r>
      <w:r w:rsidR="00FA7187">
        <w:rPr>
          <w:rFonts w:ascii="Arial" w:hAnsi="Arial" w:cs="Arial"/>
          <w:sz w:val="24"/>
          <w:szCs w:val="24"/>
        </w:rPr>
        <w:t>3</w:t>
      </w:r>
      <w:r w:rsidR="00AD4532" w:rsidRPr="005A1906">
        <w:rPr>
          <w:rFonts w:ascii="Arial" w:hAnsi="Arial" w:cs="Arial"/>
          <w:sz w:val="24"/>
          <w:szCs w:val="24"/>
        </w:rPr>
        <w:t>.0</w:t>
      </w:r>
      <w:r w:rsidR="00791991">
        <w:rPr>
          <w:rFonts w:ascii="Arial" w:hAnsi="Arial" w:cs="Arial"/>
          <w:sz w:val="24"/>
          <w:szCs w:val="24"/>
        </w:rPr>
        <w:t>80</w:t>
      </w:r>
      <w:r w:rsidR="00FA7187">
        <w:rPr>
          <w:rFonts w:ascii="Arial" w:hAnsi="Arial" w:cs="Arial"/>
          <w:sz w:val="24"/>
          <w:szCs w:val="24"/>
        </w:rPr>
        <w:t xml:space="preserve"> EUR-a</w:t>
      </w:r>
    </w:p>
    <w:p w14:paraId="6E582D92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Prikaz mjerila uspje</w:t>
      </w:r>
      <w:r w:rsidR="005A1906" w:rsidRPr="005A1906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nosti za aktivnost:</w:t>
      </w:r>
    </w:p>
    <w:p w14:paraId="47D93F09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Aktivnost A113801: Program PB i cjelodnevno odgojno-obrazovnog rada</w:t>
      </w:r>
    </w:p>
    <w:p w14:paraId="745425FE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Prikaz procjene potrebnih sredstava: </w:t>
      </w:r>
      <w:r w:rsidR="00350910">
        <w:rPr>
          <w:rFonts w:ascii="Arial" w:hAnsi="Arial" w:cs="Arial"/>
          <w:sz w:val="24"/>
          <w:szCs w:val="24"/>
        </w:rPr>
        <w:t>134.395</w:t>
      </w:r>
      <w:r w:rsidR="00FA7187">
        <w:rPr>
          <w:rFonts w:ascii="Arial" w:hAnsi="Arial" w:cs="Arial"/>
          <w:sz w:val="24"/>
          <w:szCs w:val="24"/>
        </w:rPr>
        <w:t xml:space="preserve"> EUR-a</w:t>
      </w:r>
    </w:p>
    <w:p w14:paraId="5B42666D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Prikaz mjerila uspje</w:t>
      </w:r>
      <w:r w:rsidR="005A1906" w:rsidRPr="005A1906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nosti za aktivnost:</w:t>
      </w:r>
    </w:p>
    <w:p w14:paraId="1D6045D5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lastRenderedPageBreak/>
        <w:t xml:space="preserve">Mjerilo outputa - </w:t>
      </w:r>
      <w:r w:rsidR="00791991">
        <w:rPr>
          <w:rFonts w:ascii="Arial" w:hAnsi="Arial" w:cs="Arial"/>
          <w:sz w:val="24"/>
          <w:szCs w:val="24"/>
        </w:rPr>
        <w:t>85</w:t>
      </w:r>
      <w:r w:rsidRPr="005A1906">
        <w:rPr>
          <w:rFonts w:ascii="Arial" w:hAnsi="Arial" w:cs="Arial"/>
          <w:sz w:val="24"/>
          <w:szCs w:val="24"/>
        </w:rPr>
        <w:t xml:space="preserve"> uklju</w:t>
      </w:r>
      <w:r w:rsidR="005A1906" w:rsidRPr="005A1906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enih u</w:t>
      </w:r>
      <w:r w:rsidR="003B736F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 xml:space="preserve">enika u program </w:t>
      </w:r>
      <w:r w:rsidR="005A1906" w:rsidRPr="005A1906">
        <w:rPr>
          <w:rFonts w:ascii="Arial" w:hAnsi="Arial" w:cs="Arial"/>
          <w:sz w:val="24"/>
          <w:szCs w:val="24"/>
        </w:rPr>
        <w:t>produženog</w:t>
      </w:r>
      <w:r w:rsidRPr="005A1906">
        <w:rPr>
          <w:rFonts w:ascii="Arial" w:hAnsi="Arial" w:cs="Arial"/>
          <w:sz w:val="24"/>
          <w:szCs w:val="24"/>
        </w:rPr>
        <w:t xml:space="preserve"> boravka</w:t>
      </w:r>
    </w:p>
    <w:p w14:paraId="1163B4E1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202</w:t>
      </w:r>
      <w:r w:rsidR="00FA7187">
        <w:rPr>
          <w:rFonts w:ascii="Arial" w:hAnsi="Arial" w:cs="Arial"/>
          <w:sz w:val="24"/>
          <w:szCs w:val="24"/>
        </w:rPr>
        <w:t>2</w:t>
      </w:r>
      <w:r w:rsidRPr="005A1906">
        <w:rPr>
          <w:rFonts w:ascii="Arial" w:hAnsi="Arial" w:cs="Arial"/>
          <w:sz w:val="24"/>
          <w:szCs w:val="24"/>
        </w:rPr>
        <w:t>.</w:t>
      </w:r>
      <w:r w:rsidR="003B736F">
        <w:rPr>
          <w:rFonts w:ascii="Arial" w:hAnsi="Arial" w:cs="Arial"/>
          <w:sz w:val="24"/>
          <w:szCs w:val="24"/>
        </w:rPr>
        <w:t>-</w:t>
      </w:r>
      <w:r w:rsidRPr="005A1906">
        <w:rPr>
          <w:rFonts w:ascii="Arial" w:hAnsi="Arial" w:cs="Arial"/>
          <w:sz w:val="24"/>
          <w:szCs w:val="24"/>
        </w:rPr>
        <w:t>202</w:t>
      </w:r>
      <w:r w:rsidR="00FA7187">
        <w:rPr>
          <w:rFonts w:ascii="Arial" w:hAnsi="Arial" w:cs="Arial"/>
          <w:sz w:val="24"/>
          <w:szCs w:val="24"/>
        </w:rPr>
        <w:t>3</w:t>
      </w:r>
      <w:r w:rsidRPr="005A1906">
        <w:rPr>
          <w:rFonts w:ascii="Arial" w:hAnsi="Arial" w:cs="Arial"/>
          <w:sz w:val="24"/>
          <w:szCs w:val="24"/>
        </w:rPr>
        <w:t>., te osiguravanje pla</w:t>
      </w:r>
      <w:r w:rsidR="005A1906" w:rsidRPr="005A1906">
        <w:rPr>
          <w:rFonts w:ascii="Arial" w:hAnsi="Arial" w:cs="Arial"/>
          <w:sz w:val="24"/>
          <w:szCs w:val="24"/>
        </w:rPr>
        <w:t>ć</w:t>
      </w:r>
      <w:r w:rsidRPr="005A1906">
        <w:rPr>
          <w:rFonts w:ascii="Arial" w:hAnsi="Arial" w:cs="Arial"/>
          <w:sz w:val="24"/>
          <w:szCs w:val="24"/>
        </w:rPr>
        <w:t>e i naknada za zaposlenike.</w:t>
      </w:r>
    </w:p>
    <w:p w14:paraId="391ECD91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Mjerilo efikasnosti - rashodi u iznosu </w:t>
      </w:r>
      <w:r w:rsidR="00B13B3E">
        <w:rPr>
          <w:rFonts w:ascii="Arial" w:hAnsi="Arial" w:cs="Arial"/>
          <w:sz w:val="24"/>
          <w:szCs w:val="24"/>
        </w:rPr>
        <w:t>1</w:t>
      </w:r>
      <w:r w:rsidR="00350910">
        <w:rPr>
          <w:rFonts w:ascii="Arial" w:hAnsi="Arial" w:cs="Arial"/>
          <w:sz w:val="24"/>
          <w:szCs w:val="24"/>
        </w:rPr>
        <w:t>3</w:t>
      </w:r>
      <w:r w:rsidR="00791991">
        <w:rPr>
          <w:rFonts w:ascii="Arial" w:hAnsi="Arial" w:cs="Arial"/>
          <w:sz w:val="24"/>
          <w:szCs w:val="24"/>
        </w:rPr>
        <w:t>1</w:t>
      </w:r>
      <w:r w:rsidR="00165CC0">
        <w:rPr>
          <w:rFonts w:ascii="Arial" w:hAnsi="Arial" w:cs="Arial"/>
          <w:sz w:val="24"/>
          <w:szCs w:val="24"/>
        </w:rPr>
        <w:t>,</w:t>
      </w:r>
      <w:r w:rsidR="00733350">
        <w:rPr>
          <w:rFonts w:ascii="Arial" w:hAnsi="Arial" w:cs="Arial"/>
          <w:sz w:val="24"/>
          <w:szCs w:val="24"/>
        </w:rPr>
        <w:t>7</w:t>
      </w:r>
      <w:r w:rsidR="00350910">
        <w:rPr>
          <w:rFonts w:ascii="Arial" w:hAnsi="Arial" w:cs="Arial"/>
          <w:sz w:val="24"/>
          <w:szCs w:val="24"/>
        </w:rPr>
        <w:t>5</w:t>
      </w:r>
      <w:r w:rsidRPr="005A1906">
        <w:rPr>
          <w:rFonts w:ascii="Arial" w:hAnsi="Arial" w:cs="Arial"/>
          <w:sz w:val="24"/>
          <w:szCs w:val="24"/>
        </w:rPr>
        <w:t xml:space="preserve"> </w:t>
      </w:r>
      <w:r w:rsidR="00B13B3E">
        <w:rPr>
          <w:rFonts w:ascii="Arial" w:hAnsi="Arial" w:cs="Arial"/>
          <w:sz w:val="24"/>
          <w:szCs w:val="24"/>
        </w:rPr>
        <w:t>EUR-a</w:t>
      </w:r>
      <w:r w:rsidRPr="005A1906">
        <w:rPr>
          <w:rFonts w:ascii="Arial" w:hAnsi="Arial" w:cs="Arial"/>
          <w:sz w:val="24"/>
          <w:szCs w:val="24"/>
        </w:rPr>
        <w:t xml:space="preserve"> po </w:t>
      </w:r>
      <w:r w:rsidR="005A1906" w:rsidRPr="005A1906">
        <w:rPr>
          <w:rFonts w:ascii="Arial" w:hAnsi="Arial" w:cs="Arial"/>
          <w:sz w:val="24"/>
          <w:szCs w:val="24"/>
        </w:rPr>
        <w:t>uč</w:t>
      </w:r>
      <w:r w:rsidRPr="005A1906">
        <w:rPr>
          <w:rFonts w:ascii="Arial" w:hAnsi="Arial" w:cs="Arial"/>
          <w:sz w:val="24"/>
          <w:szCs w:val="24"/>
        </w:rPr>
        <w:t>eniku kroz</w:t>
      </w:r>
      <w:r w:rsidR="005A1906" w:rsidRPr="005A1906">
        <w:rPr>
          <w:rFonts w:ascii="Arial" w:hAnsi="Arial" w:cs="Arial"/>
          <w:sz w:val="24"/>
          <w:szCs w:val="24"/>
        </w:rPr>
        <w:t xml:space="preserve"> 1</w:t>
      </w:r>
      <w:r w:rsidRPr="005A1906">
        <w:rPr>
          <w:rFonts w:ascii="Arial" w:hAnsi="Arial" w:cs="Arial"/>
          <w:sz w:val="24"/>
          <w:szCs w:val="24"/>
        </w:rPr>
        <w:t>2 mjeseci.</w:t>
      </w:r>
    </w:p>
    <w:p w14:paraId="6DC1057F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Mjerilo rezultata (</w:t>
      </w:r>
      <w:proofErr w:type="spellStart"/>
      <w:r w:rsidRPr="005A1906">
        <w:rPr>
          <w:rFonts w:ascii="Arial" w:hAnsi="Arial" w:cs="Arial"/>
          <w:sz w:val="24"/>
          <w:szCs w:val="24"/>
        </w:rPr>
        <w:t>outcome</w:t>
      </w:r>
      <w:proofErr w:type="spellEnd"/>
      <w:r w:rsidRPr="005A1906">
        <w:rPr>
          <w:rFonts w:ascii="Arial" w:hAnsi="Arial" w:cs="Arial"/>
          <w:sz w:val="24"/>
          <w:szCs w:val="24"/>
        </w:rPr>
        <w:t>) - obuhva</w:t>
      </w:r>
      <w:r w:rsidR="005A1906" w:rsidRPr="005A1906">
        <w:rPr>
          <w:rFonts w:ascii="Arial" w:hAnsi="Arial" w:cs="Arial"/>
          <w:sz w:val="24"/>
          <w:szCs w:val="24"/>
        </w:rPr>
        <w:t>ć</w:t>
      </w:r>
      <w:r w:rsidRPr="005A1906">
        <w:rPr>
          <w:rFonts w:ascii="Arial" w:hAnsi="Arial" w:cs="Arial"/>
          <w:sz w:val="24"/>
          <w:szCs w:val="24"/>
        </w:rPr>
        <w:t>enost u</w:t>
      </w:r>
      <w:r w:rsidR="005A1906" w:rsidRPr="005A1906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enika ni</w:t>
      </w:r>
      <w:r w:rsidR="005A1906" w:rsidRPr="005A1906">
        <w:rPr>
          <w:rFonts w:ascii="Arial" w:hAnsi="Arial" w:cs="Arial"/>
          <w:sz w:val="24"/>
          <w:szCs w:val="24"/>
        </w:rPr>
        <w:t>ž</w:t>
      </w:r>
      <w:r w:rsidRPr="005A1906">
        <w:rPr>
          <w:rFonts w:ascii="Arial" w:hAnsi="Arial" w:cs="Arial"/>
          <w:sz w:val="24"/>
          <w:szCs w:val="24"/>
        </w:rPr>
        <w:t xml:space="preserve">ih razreda </w:t>
      </w:r>
      <w:r w:rsidR="00236A2B">
        <w:rPr>
          <w:rFonts w:ascii="Arial" w:hAnsi="Arial" w:cs="Arial"/>
          <w:sz w:val="24"/>
          <w:szCs w:val="24"/>
        </w:rPr>
        <w:t>59,82</w:t>
      </w:r>
      <w:r w:rsidR="008736F5">
        <w:rPr>
          <w:rFonts w:ascii="Arial" w:hAnsi="Arial" w:cs="Arial"/>
          <w:sz w:val="24"/>
          <w:szCs w:val="24"/>
        </w:rPr>
        <w:t>%</w:t>
      </w:r>
    </w:p>
    <w:p w14:paraId="20FCC077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(tj. u</w:t>
      </w:r>
      <w:r w:rsidR="005A1906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e</w:t>
      </w:r>
      <w:r w:rsidR="005A1906">
        <w:rPr>
          <w:rFonts w:ascii="Arial" w:hAnsi="Arial" w:cs="Arial"/>
          <w:sz w:val="24"/>
          <w:szCs w:val="24"/>
        </w:rPr>
        <w:t>šć</w:t>
      </w:r>
      <w:r w:rsidRPr="005A1906">
        <w:rPr>
          <w:rFonts w:ascii="Arial" w:hAnsi="Arial" w:cs="Arial"/>
          <w:sz w:val="24"/>
          <w:szCs w:val="24"/>
        </w:rPr>
        <w:t>e u</w:t>
      </w:r>
      <w:r w:rsidR="005A1906" w:rsidRPr="005A1906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enika uk</w:t>
      </w:r>
      <w:r w:rsidR="005A1906" w:rsidRPr="005A1906">
        <w:rPr>
          <w:rFonts w:ascii="Arial" w:hAnsi="Arial" w:cs="Arial"/>
          <w:sz w:val="24"/>
          <w:szCs w:val="24"/>
        </w:rPr>
        <w:t>ljuč</w:t>
      </w:r>
      <w:r w:rsidRPr="005A1906">
        <w:rPr>
          <w:rFonts w:ascii="Arial" w:hAnsi="Arial" w:cs="Arial"/>
          <w:sz w:val="24"/>
          <w:szCs w:val="24"/>
        </w:rPr>
        <w:t xml:space="preserve">enih u </w:t>
      </w:r>
      <w:r w:rsidR="008736F5">
        <w:rPr>
          <w:rFonts w:ascii="Arial" w:hAnsi="Arial" w:cs="Arial"/>
          <w:sz w:val="24"/>
          <w:szCs w:val="24"/>
        </w:rPr>
        <w:t>produženi</w:t>
      </w:r>
      <w:r w:rsidRPr="005A1906">
        <w:rPr>
          <w:rFonts w:ascii="Arial" w:hAnsi="Arial" w:cs="Arial"/>
          <w:sz w:val="24"/>
          <w:szCs w:val="24"/>
        </w:rPr>
        <w:t xml:space="preserve"> boravak (</w:t>
      </w:r>
      <w:r w:rsidR="00791991">
        <w:rPr>
          <w:rFonts w:ascii="Arial" w:hAnsi="Arial" w:cs="Arial"/>
          <w:sz w:val="24"/>
          <w:szCs w:val="24"/>
        </w:rPr>
        <w:t>85</w:t>
      </w:r>
      <w:r w:rsidRPr="005A1906">
        <w:rPr>
          <w:rFonts w:ascii="Arial" w:hAnsi="Arial" w:cs="Arial"/>
          <w:sz w:val="24"/>
          <w:szCs w:val="24"/>
        </w:rPr>
        <w:t>) u odnosu na broj</w:t>
      </w:r>
    </w:p>
    <w:p w14:paraId="1B705B4A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u</w:t>
      </w:r>
      <w:r w:rsidR="005A1906" w:rsidRPr="005A1906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enika ni</w:t>
      </w:r>
      <w:r w:rsidR="005A1906" w:rsidRPr="005A1906">
        <w:rPr>
          <w:rFonts w:ascii="Arial" w:hAnsi="Arial" w:cs="Arial"/>
          <w:sz w:val="24"/>
          <w:szCs w:val="24"/>
        </w:rPr>
        <w:t>ž</w:t>
      </w:r>
      <w:r w:rsidRPr="005A1906">
        <w:rPr>
          <w:rFonts w:ascii="Arial" w:hAnsi="Arial" w:cs="Arial"/>
          <w:sz w:val="24"/>
          <w:szCs w:val="24"/>
        </w:rPr>
        <w:t xml:space="preserve">ih razreda </w:t>
      </w:r>
      <w:r w:rsidR="005A1906" w:rsidRPr="005A1906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kole (</w:t>
      </w:r>
      <w:r w:rsidR="008736F5">
        <w:rPr>
          <w:rFonts w:ascii="Arial" w:hAnsi="Arial" w:cs="Arial"/>
          <w:sz w:val="24"/>
          <w:szCs w:val="24"/>
        </w:rPr>
        <w:t>1</w:t>
      </w:r>
      <w:r w:rsidR="009112EB">
        <w:rPr>
          <w:rFonts w:ascii="Arial" w:hAnsi="Arial" w:cs="Arial"/>
          <w:sz w:val="24"/>
          <w:szCs w:val="24"/>
        </w:rPr>
        <w:t>1</w:t>
      </w:r>
      <w:r w:rsidR="00791991">
        <w:rPr>
          <w:rFonts w:ascii="Arial" w:hAnsi="Arial" w:cs="Arial"/>
          <w:sz w:val="24"/>
          <w:szCs w:val="24"/>
        </w:rPr>
        <w:t>5</w:t>
      </w:r>
      <w:r w:rsidRPr="005A1906">
        <w:rPr>
          <w:rFonts w:ascii="Arial" w:hAnsi="Arial" w:cs="Arial"/>
          <w:sz w:val="24"/>
          <w:szCs w:val="24"/>
        </w:rPr>
        <w:t xml:space="preserve">) </w:t>
      </w:r>
      <w:r w:rsidR="00791991">
        <w:rPr>
          <w:rFonts w:ascii="Arial" w:hAnsi="Arial" w:cs="Arial"/>
          <w:sz w:val="24"/>
          <w:szCs w:val="24"/>
        </w:rPr>
        <w:t>85</w:t>
      </w:r>
      <w:r w:rsidRPr="005A1906">
        <w:rPr>
          <w:rFonts w:ascii="Arial" w:hAnsi="Arial" w:cs="Arial"/>
          <w:sz w:val="24"/>
          <w:szCs w:val="24"/>
        </w:rPr>
        <w:t>/</w:t>
      </w:r>
      <w:r w:rsidR="00791991">
        <w:rPr>
          <w:rFonts w:ascii="Arial" w:hAnsi="Arial" w:cs="Arial"/>
          <w:sz w:val="24"/>
          <w:szCs w:val="24"/>
        </w:rPr>
        <w:t>115</w:t>
      </w:r>
      <w:r w:rsidRPr="005A1906">
        <w:rPr>
          <w:rFonts w:ascii="Arial" w:hAnsi="Arial" w:cs="Arial"/>
          <w:sz w:val="24"/>
          <w:szCs w:val="24"/>
        </w:rPr>
        <w:t>=</w:t>
      </w:r>
      <w:r w:rsidR="00791991">
        <w:rPr>
          <w:rFonts w:ascii="Arial" w:hAnsi="Arial" w:cs="Arial"/>
          <w:sz w:val="24"/>
          <w:szCs w:val="24"/>
        </w:rPr>
        <w:t>73</w:t>
      </w:r>
      <w:r w:rsidR="008736F5">
        <w:rPr>
          <w:rFonts w:ascii="Arial" w:hAnsi="Arial" w:cs="Arial"/>
          <w:sz w:val="24"/>
          <w:szCs w:val="24"/>
        </w:rPr>
        <w:t>,</w:t>
      </w:r>
      <w:r w:rsidR="00791991">
        <w:rPr>
          <w:rFonts w:ascii="Arial" w:hAnsi="Arial" w:cs="Arial"/>
          <w:sz w:val="24"/>
          <w:szCs w:val="24"/>
        </w:rPr>
        <w:t>00</w:t>
      </w:r>
      <w:r w:rsidR="008736F5">
        <w:rPr>
          <w:rFonts w:ascii="Arial" w:hAnsi="Arial" w:cs="Arial"/>
          <w:sz w:val="24"/>
          <w:szCs w:val="24"/>
        </w:rPr>
        <w:t>%</w:t>
      </w:r>
      <w:r w:rsidRPr="005A1906">
        <w:rPr>
          <w:rFonts w:ascii="Arial" w:hAnsi="Arial" w:cs="Arial"/>
          <w:sz w:val="24"/>
          <w:szCs w:val="24"/>
        </w:rPr>
        <w:t>)</w:t>
      </w:r>
    </w:p>
    <w:p w14:paraId="406AF95A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Cilj aktivnosti </w:t>
      </w:r>
      <w:r w:rsidR="005A1906" w:rsidRPr="005A1906">
        <w:rPr>
          <w:rFonts w:ascii="Arial" w:hAnsi="Arial" w:cs="Arial"/>
          <w:sz w:val="24"/>
          <w:szCs w:val="24"/>
        </w:rPr>
        <w:t>je</w:t>
      </w:r>
      <w:r w:rsidRPr="005A1906">
        <w:rPr>
          <w:rFonts w:ascii="Arial" w:hAnsi="Arial" w:cs="Arial"/>
          <w:sz w:val="24"/>
          <w:szCs w:val="24"/>
        </w:rPr>
        <w:t xml:space="preserve"> ulaganje u obrazovanje  i zadovoljavanje suvremenih</w:t>
      </w:r>
    </w:p>
    <w:p w14:paraId="62ECD8DF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1906">
        <w:rPr>
          <w:rFonts w:ascii="Arial" w:hAnsi="Arial" w:cs="Arial"/>
          <w:sz w:val="24"/>
          <w:szCs w:val="24"/>
        </w:rPr>
        <w:t>kurikularnih</w:t>
      </w:r>
      <w:proofErr w:type="spellEnd"/>
      <w:r w:rsidRPr="005A1906">
        <w:rPr>
          <w:rFonts w:ascii="Arial" w:hAnsi="Arial" w:cs="Arial"/>
          <w:sz w:val="24"/>
          <w:szCs w:val="24"/>
        </w:rPr>
        <w:t xml:space="preserve"> zahtjeva uz veliku socijalnu ulogu </w:t>
      </w:r>
      <w:r w:rsidR="005A1906" w:rsidRPr="005A1906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 xml:space="preserve">kole. </w:t>
      </w:r>
      <w:r w:rsidR="005A1906" w:rsidRPr="005A1906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kola s ovom aktivnosti postaje</w:t>
      </w:r>
    </w:p>
    <w:p w14:paraId="3348C16C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i dru</w:t>
      </w:r>
      <w:r w:rsidR="005A1906" w:rsidRPr="005A1906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tvena ustanova koja preuzima jo</w:t>
      </w:r>
      <w:r w:rsidR="005A1906" w:rsidRPr="005A1906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 xml:space="preserve"> ve</w:t>
      </w:r>
      <w:r w:rsidR="005A1906" w:rsidRPr="005A1906">
        <w:rPr>
          <w:rFonts w:ascii="Arial" w:hAnsi="Arial" w:cs="Arial"/>
          <w:sz w:val="24"/>
          <w:szCs w:val="24"/>
        </w:rPr>
        <w:t>ć</w:t>
      </w:r>
      <w:r w:rsidRPr="005A1906">
        <w:rPr>
          <w:rFonts w:ascii="Arial" w:hAnsi="Arial" w:cs="Arial"/>
          <w:sz w:val="24"/>
          <w:szCs w:val="24"/>
        </w:rPr>
        <w:t>u odgoju ulogu u socijalnoj za</w:t>
      </w:r>
      <w:r w:rsidR="005A1906" w:rsidRPr="005A1906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tititi djece</w:t>
      </w:r>
    </w:p>
    <w:p w14:paraId="093120FB" w14:textId="77777777" w:rsidR="00B65FAA" w:rsidRDefault="00AD4532" w:rsidP="002C0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koja se </w:t>
      </w:r>
      <w:r w:rsidR="005A1906" w:rsidRPr="005A1906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koluju po navedenom programu odnosno aktivnosti.</w:t>
      </w:r>
    </w:p>
    <w:p w14:paraId="3CCB015E" w14:textId="77777777" w:rsidR="00547FE8" w:rsidRDefault="00547FE8" w:rsidP="002C0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0583A" w14:textId="77777777" w:rsidR="00547FE8" w:rsidRPr="00246BC9" w:rsidRDefault="00547FE8" w:rsidP="00547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Izvor 44OO</w:t>
      </w:r>
    </w:p>
    <w:p w14:paraId="4F45842F" w14:textId="77777777" w:rsidR="00547FE8" w:rsidRPr="00246BC9" w:rsidRDefault="00547FE8" w:rsidP="00547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</w:t>
      </w:r>
      <w:r w:rsidR="00791991">
        <w:rPr>
          <w:rFonts w:ascii="Arial" w:hAnsi="Arial" w:cs="Arial"/>
          <w:sz w:val="24"/>
          <w:szCs w:val="24"/>
        </w:rPr>
        <w:t xml:space="preserve">ola planira </w:t>
      </w:r>
      <w:r w:rsidRPr="00246B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ostvariti</w:t>
      </w:r>
      <w:r w:rsidR="00791991">
        <w:rPr>
          <w:rFonts w:ascii="Arial" w:hAnsi="Arial" w:cs="Arial"/>
          <w:sz w:val="24"/>
          <w:szCs w:val="24"/>
        </w:rPr>
        <w:t xml:space="preserve"> vlastite</w:t>
      </w:r>
      <w:r w:rsidRPr="00246BC9">
        <w:rPr>
          <w:rFonts w:ascii="Arial" w:hAnsi="Arial" w:cs="Arial"/>
          <w:sz w:val="24"/>
          <w:szCs w:val="24"/>
        </w:rPr>
        <w:t xml:space="preserve"> prihode za posebne namjene u iznosu</w:t>
      </w:r>
    </w:p>
    <w:p w14:paraId="38ECD41E" w14:textId="77777777" w:rsidR="00547FE8" w:rsidRPr="00246BC9" w:rsidRDefault="00547FE8" w:rsidP="00547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 xml:space="preserve">od </w:t>
      </w:r>
      <w:r w:rsidR="00B13B3E">
        <w:rPr>
          <w:rFonts w:ascii="Arial" w:hAnsi="Arial" w:cs="Arial"/>
          <w:sz w:val="24"/>
          <w:szCs w:val="24"/>
        </w:rPr>
        <w:t>8</w:t>
      </w:r>
      <w:r w:rsidR="00791991">
        <w:rPr>
          <w:rFonts w:ascii="Arial" w:hAnsi="Arial" w:cs="Arial"/>
          <w:sz w:val="24"/>
          <w:szCs w:val="24"/>
        </w:rPr>
        <w:t>3</w:t>
      </w:r>
      <w:r w:rsidR="00B13B3E">
        <w:rPr>
          <w:rFonts w:ascii="Arial" w:hAnsi="Arial" w:cs="Arial"/>
          <w:sz w:val="24"/>
          <w:szCs w:val="24"/>
        </w:rPr>
        <w:t>.</w:t>
      </w:r>
      <w:r w:rsidR="00791991">
        <w:rPr>
          <w:rFonts w:ascii="Arial" w:hAnsi="Arial" w:cs="Arial"/>
          <w:sz w:val="24"/>
          <w:szCs w:val="24"/>
        </w:rPr>
        <w:t>960</w:t>
      </w:r>
      <w:r w:rsidR="00B13B3E">
        <w:rPr>
          <w:rFonts w:ascii="Arial" w:hAnsi="Arial" w:cs="Arial"/>
          <w:sz w:val="24"/>
          <w:szCs w:val="24"/>
        </w:rPr>
        <w:t xml:space="preserve"> EUR-</w:t>
      </w:r>
      <w:proofErr w:type="spellStart"/>
      <w:r w:rsidR="00B13B3E">
        <w:rPr>
          <w:rFonts w:ascii="Arial" w:hAnsi="Arial" w:cs="Arial"/>
          <w:sz w:val="24"/>
          <w:szCs w:val="24"/>
        </w:rPr>
        <w:t>a</w:t>
      </w:r>
      <w:r w:rsidRPr="00246BC9">
        <w:rPr>
          <w:rFonts w:ascii="Arial" w:hAnsi="Arial" w:cs="Arial"/>
          <w:sz w:val="24"/>
          <w:szCs w:val="24"/>
        </w:rPr>
        <w:t>,</w:t>
      </w:r>
      <w:r w:rsidR="00791991">
        <w:rPr>
          <w:rFonts w:ascii="Arial" w:hAnsi="Arial" w:cs="Arial"/>
          <w:sz w:val="24"/>
          <w:szCs w:val="24"/>
        </w:rPr>
        <w:t>koji</w:t>
      </w:r>
      <w:proofErr w:type="spellEnd"/>
      <w:r w:rsidR="00791991">
        <w:rPr>
          <w:rFonts w:ascii="Arial" w:hAnsi="Arial" w:cs="Arial"/>
          <w:sz w:val="24"/>
          <w:szCs w:val="24"/>
        </w:rPr>
        <w:t xml:space="preserve"> će se utrošiti</w:t>
      </w:r>
      <w:r w:rsidRPr="00246BC9">
        <w:rPr>
          <w:rFonts w:ascii="Arial" w:hAnsi="Arial" w:cs="Arial"/>
          <w:sz w:val="24"/>
          <w:szCs w:val="24"/>
        </w:rPr>
        <w:t xml:space="preserve"> na rashode za prehranu, </w:t>
      </w:r>
      <w:r>
        <w:rPr>
          <w:rFonts w:ascii="Arial" w:hAnsi="Arial" w:cs="Arial"/>
          <w:sz w:val="24"/>
          <w:szCs w:val="24"/>
        </w:rPr>
        <w:t xml:space="preserve">plaću učitelja u PB </w:t>
      </w:r>
      <w:r w:rsidRPr="00246BC9">
        <w:rPr>
          <w:rFonts w:ascii="Arial" w:hAnsi="Arial" w:cs="Arial"/>
          <w:sz w:val="24"/>
          <w:szCs w:val="24"/>
        </w:rPr>
        <w:t>i</w:t>
      </w:r>
    </w:p>
    <w:p w14:paraId="709262F4" w14:textId="77777777" w:rsidR="00547FE8" w:rsidRPr="00246BC9" w:rsidRDefault="00547FE8" w:rsidP="00547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subvenciju Grada za marende, te za ostale nespomenute rashode.</w:t>
      </w:r>
    </w:p>
    <w:p w14:paraId="3AEB2599" w14:textId="77777777" w:rsidR="00547FE8" w:rsidRPr="00246BC9" w:rsidRDefault="00547FE8" w:rsidP="00547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Rashodi za prehranu u</w:t>
      </w:r>
      <w:r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>enika procijenjeni su na razini pre</w:t>
      </w:r>
      <w:r>
        <w:rPr>
          <w:rFonts w:ascii="Arial" w:hAnsi="Arial" w:cs="Arial"/>
          <w:sz w:val="24"/>
          <w:szCs w:val="24"/>
        </w:rPr>
        <w:t>th</w:t>
      </w:r>
      <w:r w:rsidRPr="00246BC9">
        <w:rPr>
          <w:rFonts w:ascii="Arial" w:hAnsi="Arial" w:cs="Arial"/>
          <w:sz w:val="24"/>
          <w:szCs w:val="24"/>
        </w:rPr>
        <w:t>odne godine, o</w:t>
      </w:r>
      <w:r>
        <w:rPr>
          <w:rFonts w:ascii="Arial" w:hAnsi="Arial" w:cs="Arial"/>
          <w:sz w:val="24"/>
          <w:szCs w:val="24"/>
        </w:rPr>
        <w:t>d</w:t>
      </w:r>
      <w:r w:rsidRPr="00246BC9">
        <w:rPr>
          <w:rFonts w:ascii="Arial" w:hAnsi="Arial" w:cs="Arial"/>
          <w:sz w:val="24"/>
          <w:szCs w:val="24"/>
        </w:rPr>
        <w:t>nosno</w:t>
      </w:r>
    </w:p>
    <w:p w14:paraId="6A0E3B44" w14:textId="77777777" w:rsidR="00547FE8" w:rsidRPr="00246BC9" w:rsidRDefault="00547FE8" w:rsidP="00547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 xml:space="preserve">35 tjedana i cijeni marende od </w:t>
      </w:r>
      <w:r w:rsidR="00B13B3E">
        <w:rPr>
          <w:rFonts w:ascii="Arial" w:hAnsi="Arial" w:cs="Arial"/>
          <w:sz w:val="24"/>
          <w:szCs w:val="24"/>
        </w:rPr>
        <w:t>1,5</w:t>
      </w:r>
      <w:r w:rsidRPr="00246BC9">
        <w:rPr>
          <w:rFonts w:ascii="Arial" w:hAnsi="Arial" w:cs="Arial"/>
          <w:sz w:val="24"/>
          <w:szCs w:val="24"/>
        </w:rPr>
        <w:t xml:space="preserve"> </w:t>
      </w:r>
      <w:r w:rsidR="00B13B3E">
        <w:rPr>
          <w:rFonts w:ascii="Arial" w:hAnsi="Arial" w:cs="Arial"/>
          <w:sz w:val="24"/>
          <w:szCs w:val="24"/>
        </w:rPr>
        <w:t>EUR-</w:t>
      </w:r>
      <w:r w:rsidRPr="00246BC9">
        <w:rPr>
          <w:rFonts w:ascii="Arial" w:hAnsi="Arial" w:cs="Arial"/>
          <w:sz w:val="24"/>
          <w:szCs w:val="24"/>
        </w:rPr>
        <w:t>a</w:t>
      </w:r>
      <w:r w:rsidR="00343A5B">
        <w:rPr>
          <w:rFonts w:ascii="Arial" w:hAnsi="Arial" w:cs="Arial"/>
          <w:sz w:val="24"/>
          <w:szCs w:val="24"/>
        </w:rPr>
        <w:t xml:space="preserve"> te cijeni ručka i užine i cijeni za plaću nastavnika PB</w:t>
      </w:r>
      <w:r w:rsidRPr="00246BC9">
        <w:rPr>
          <w:rFonts w:ascii="Arial" w:hAnsi="Arial" w:cs="Arial"/>
          <w:sz w:val="24"/>
          <w:szCs w:val="24"/>
        </w:rPr>
        <w:t>.</w:t>
      </w:r>
    </w:p>
    <w:p w14:paraId="3F0493FE" w14:textId="77777777" w:rsidR="00547FE8" w:rsidRDefault="00547FE8" w:rsidP="002C0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AE4D84" w14:textId="77777777" w:rsidR="001F2C79" w:rsidRPr="005A1906" w:rsidRDefault="001F2C79" w:rsidP="001F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Aktivnost A1138</w:t>
      </w:r>
      <w:r>
        <w:rPr>
          <w:rFonts w:ascii="Arial" w:hAnsi="Arial" w:cs="Arial"/>
          <w:sz w:val="24"/>
          <w:szCs w:val="24"/>
        </w:rPr>
        <w:t>0</w:t>
      </w:r>
      <w:r w:rsidRPr="005A1906">
        <w:rPr>
          <w:rFonts w:ascii="Arial" w:hAnsi="Arial" w:cs="Arial"/>
          <w:sz w:val="24"/>
          <w:szCs w:val="24"/>
        </w:rPr>
        <w:t xml:space="preserve">4: </w:t>
      </w:r>
      <w:r>
        <w:rPr>
          <w:rFonts w:ascii="Arial" w:hAnsi="Arial" w:cs="Arial"/>
          <w:sz w:val="24"/>
          <w:szCs w:val="24"/>
        </w:rPr>
        <w:t>Program rada s darovitim učenicima</w:t>
      </w:r>
    </w:p>
    <w:p w14:paraId="12E09D6B" w14:textId="77777777" w:rsidR="001F2C79" w:rsidRPr="005A1906" w:rsidRDefault="001F2C79" w:rsidP="001F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Prikaz procjene potrebnih sredstava: </w:t>
      </w:r>
      <w:r>
        <w:rPr>
          <w:rFonts w:ascii="Arial" w:hAnsi="Arial" w:cs="Arial"/>
          <w:sz w:val="24"/>
          <w:szCs w:val="24"/>
        </w:rPr>
        <w:t>1.327 EUR-a</w:t>
      </w:r>
      <w:r w:rsidRPr="005A1906">
        <w:rPr>
          <w:rFonts w:ascii="Arial" w:hAnsi="Arial" w:cs="Arial"/>
          <w:sz w:val="24"/>
          <w:szCs w:val="24"/>
        </w:rPr>
        <w:t>; sredstva su osigurana iz</w:t>
      </w:r>
    </w:p>
    <w:p w14:paraId="4E03CAE4" w14:textId="77777777" w:rsidR="001F2C79" w:rsidRPr="005A1906" w:rsidRDefault="001F2C79" w:rsidP="001F2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Prora</w:t>
      </w:r>
      <w:r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una Grada</w:t>
      </w:r>
      <w:r>
        <w:rPr>
          <w:rFonts w:ascii="Arial" w:hAnsi="Arial" w:cs="Arial"/>
          <w:sz w:val="24"/>
          <w:szCs w:val="24"/>
        </w:rPr>
        <w:t xml:space="preserve"> Kako je to nova aktivnost nije nam poznato koliko će učenika biti uključeno. Po naputku Grada sredstva su raspoređena na stručno usavršavanje zaposlenika i na rashode za materijal (uredski i slično)</w:t>
      </w:r>
    </w:p>
    <w:p w14:paraId="028B6F70" w14:textId="77777777" w:rsidR="00AD4532" w:rsidRPr="005A1906" w:rsidRDefault="00AD4532" w:rsidP="002C0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ED0AA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Aktivnost A113814: Fakultativni predmet Moja Rijeka</w:t>
      </w:r>
    </w:p>
    <w:p w14:paraId="16D7CD59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Prikaz procjene potrebnih sredstava: </w:t>
      </w:r>
      <w:r w:rsidR="00B13B3E">
        <w:rPr>
          <w:rFonts w:ascii="Arial" w:hAnsi="Arial" w:cs="Arial"/>
          <w:sz w:val="24"/>
          <w:szCs w:val="24"/>
        </w:rPr>
        <w:t>2.</w:t>
      </w:r>
      <w:r w:rsidR="00C74AB7">
        <w:rPr>
          <w:rFonts w:ascii="Arial" w:hAnsi="Arial" w:cs="Arial"/>
          <w:sz w:val="24"/>
          <w:szCs w:val="24"/>
        </w:rPr>
        <w:t>389</w:t>
      </w:r>
      <w:r w:rsidR="00B13B3E">
        <w:rPr>
          <w:rFonts w:ascii="Arial" w:hAnsi="Arial" w:cs="Arial"/>
          <w:sz w:val="24"/>
          <w:szCs w:val="24"/>
        </w:rPr>
        <w:t xml:space="preserve"> EUR-a</w:t>
      </w:r>
      <w:r w:rsidRPr="005A1906">
        <w:rPr>
          <w:rFonts w:ascii="Arial" w:hAnsi="Arial" w:cs="Arial"/>
          <w:sz w:val="24"/>
          <w:szCs w:val="24"/>
        </w:rPr>
        <w:t>; sredstva su osigurana iz</w:t>
      </w:r>
    </w:p>
    <w:p w14:paraId="6FED93AA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Prora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una Grada.</w:t>
      </w:r>
    </w:p>
    <w:p w14:paraId="0846D3C7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mjerilo outputa - </w:t>
      </w:r>
      <w:r w:rsidR="00012287">
        <w:rPr>
          <w:rFonts w:ascii="Arial" w:hAnsi="Arial" w:cs="Arial"/>
          <w:sz w:val="24"/>
          <w:szCs w:val="24"/>
        </w:rPr>
        <w:t>53</w:t>
      </w:r>
      <w:r w:rsidRPr="005A1906">
        <w:rPr>
          <w:rFonts w:ascii="Arial" w:hAnsi="Arial" w:cs="Arial"/>
          <w:sz w:val="24"/>
          <w:szCs w:val="24"/>
        </w:rPr>
        <w:t xml:space="preserve"> uklju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enih u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enika</w:t>
      </w:r>
    </w:p>
    <w:p w14:paraId="203725E1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mjerilo ef</w:t>
      </w:r>
      <w:r w:rsidR="00620CF1">
        <w:rPr>
          <w:rFonts w:ascii="Arial" w:hAnsi="Arial" w:cs="Arial"/>
          <w:sz w:val="24"/>
          <w:szCs w:val="24"/>
        </w:rPr>
        <w:t>i</w:t>
      </w:r>
      <w:r w:rsidRPr="005A1906">
        <w:rPr>
          <w:rFonts w:ascii="Arial" w:hAnsi="Arial" w:cs="Arial"/>
          <w:sz w:val="24"/>
          <w:szCs w:val="24"/>
        </w:rPr>
        <w:t>kasnosti - prosje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ni m</w:t>
      </w:r>
      <w:r w:rsidR="00620CF1">
        <w:rPr>
          <w:rFonts w:ascii="Arial" w:hAnsi="Arial" w:cs="Arial"/>
          <w:sz w:val="24"/>
          <w:szCs w:val="24"/>
        </w:rPr>
        <w:t>jeseč</w:t>
      </w:r>
      <w:r w:rsidRPr="005A1906">
        <w:rPr>
          <w:rFonts w:ascii="Arial" w:hAnsi="Arial" w:cs="Arial"/>
          <w:sz w:val="24"/>
          <w:szCs w:val="24"/>
        </w:rPr>
        <w:t xml:space="preserve">ni rashod po </w:t>
      </w:r>
      <w:r w:rsidR="00620CF1">
        <w:rPr>
          <w:rFonts w:ascii="Arial" w:hAnsi="Arial" w:cs="Arial"/>
          <w:sz w:val="24"/>
          <w:szCs w:val="24"/>
        </w:rPr>
        <w:t>uč</w:t>
      </w:r>
      <w:r w:rsidRPr="005A1906">
        <w:rPr>
          <w:rFonts w:ascii="Arial" w:hAnsi="Arial" w:cs="Arial"/>
          <w:sz w:val="24"/>
          <w:szCs w:val="24"/>
        </w:rPr>
        <w:t xml:space="preserve">eniku </w:t>
      </w:r>
      <w:r w:rsidR="000F4589">
        <w:rPr>
          <w:rFonts w:ascii="Arial" w:hAnsi="Arial" w:cs="Arial"/>
          <w:sz w:val="24"/>
          <w:szCs w:val="24"/>
        </w:rPr>
        <w:t>3,</w:t>
      </w:r>
      <w:r w:rsidR="00C74AB7">
        <w:rPr>
          <w:rFonts w:ascii="Arial" w:hAnsi="Arial" w:cs="Arial"/>
          <w:sz w:val="24"/>
          <w:szCs w:val="24"/>
        </w:rPr>
        <w:t>75</w:t>
      </w:r>
      <w:r w:rsidR="000F4589">
        <w:rPr>
          <w:rFonts w:ascii="Arial" w:hAnsi="Arial" w:cs="Arial"/>
          <w:sz w:val="24"/>
          <w:szCs w:val="24"/>
        </w:rPr>
        <w:t xml:space="preserve"> EUR</w:t>
      </w:r>
    </w:p>
    <w:p w14:paraId="7EB4DF22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Cilj programa je stjecanja znanja i vje</w:t>
      </w:r>
      <w:r w:rsidR="00620CF1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tina o zavi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ajnoj pov</w:t>
      </w:r>
      <w:r w:rsidR="00620CF1">
        <w:rPr>
          <w:rFonts w:ascii="Arial" w:hAnsi="Arial" w:cs="Arial"/>
          <w:sz w:val="24"/>
          <w:szCs w:val="24"/>
        </w:rPr>
        <w:t>i</w:t>
      </w:r>
      <w:r w:rsidRPr="005A1906">
        <w:rPr>
          <w:rFonts w:ascii="Arial" w:hAnsi="Arial" w:cs="Arial"/>
          <w:sz w:val="24"/>
          <w:szCs w:val="24"/>
        </w:rPr>
        <w:t>jesti Grada Rijeke. Projekt</w:t>
      </w:r>
    </w:p>
    <w:p w14:paraId="7BE1169B" w14:textId="77777777" w:rsidR="00AD4532" w:rsidRPr="005A1906" w:rsidRDefault="00AD4532" w:rsidP="002C0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realizira</w:t>
      </w:r>
      <w:r w:rsidR="00012287">
        <w:rPr>
          <w:rFonts w:ascii="Arial" w:hAnsi="Arial" w:cs="Arial"/>
          <w:sz w:val="24"/>
          <w:szCs w:val="24"/>
        </w:rPr>
        <w:t>ju</w:t>
      </w:r>
      <w:r w:rsidRPr="005A1906">
        <w:rPr>
          <w:rFonts w:ascii="Arial" w:hAnsi="Arial" w:cs="Arial"/>
          <w:sz w:val="24"/>
          <w:szCs w:val="24"/>
        </w:rPr>
        <w:t xml:space="preserve"> u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 xml:space="preserve">itelji </w:t>
      </w:r>
      <w:r w:rsidR="00620CF1">
        <w:rPr>
          <w:rFonts w:ascii="Arial" w:hAnsi="Arial" w:cs="Arial"/>
          <w:sz w:val="24"/>
          <w:szCs w:val="24"/>
        </w:rPr>
        <w:t>povijesti</w:t>
      </w:r>
      <w:r w:rsidRPr="005A1906">
        <w:rPr>
          <w:rFonts w:ascii="Arial" w:hAnsi="Arial" w:cs="Arial"/>
          <w:sz w:val="24"/>
          <w:szCs w:val="24"/>
        </w:rPr>
        <w:t xml:space="preserve">, za pete, </w:t>
      </w:r>
      <w:r w:rsidR="00620CF1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este, sedme i osme razrede.</w:t>
      </w:r>
    </w:p>
    <w:p w14:paraId="052D30DF" w14:textId="77777777" w:rsidR="00AD4532" w:rsidRDefault="00AD4532" w:rsidP="002C0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B89887" w14:textId="77777777" w:rsidR="001F2C79" w:rsidRPr="005A1906" w:rsidRDefault="001F2C79" w:rsidP="001F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Aktivnost A11381</w:t>
      </w:r>
      <w:r>
        <w:rPr>
          <w:rFonts w:ascii="Arial" w:hAnsi="Arial" w:cs="Arial"/>
          <w:sz w:val="24"/>
          <w:szCs w:val="24"/>
        </w:rPr>
        <w:t>8</w:t>
      </w:r>
      <w:r w:rsidRPr="005A1906">
        <w:rPr>
          <w:rFonts w:ascii="Arial" w:hAnsi="Arial" w:cs="Arial"/>
          <w:sz w:val="24"/>
          <w:szCs w:val="24"/>
        </w:rPr>
        <w:t>: Pomoćnici u nastavi</w:t>
      </w:r>
    </w:p>
    <w:p w14:paraId="11C051C1" w14:textId="77777777" w:rsidR="001F2C79" w:rsidRPr="005A1906" w:rsidRDefault="001F2C79" w:rsidP="001F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Prikaz procjene potrebnih sredstava: </w:t>
      </w:r>
      <w:r w:rsidR="0006557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</w:t>
      </w:r>
      <w:r w:rsidR="0006557E">
        <w:rPr>
          <w:rFonts w:ascii="Arial" w:hAnsi="Arial" w:cs="Arial"/>
          <w:sz w:val="24"/>
          <w:szCs w:val="24"/>
        </w:rPr>
        <w:t>624</w:t>
      </w:r>
      <w:r>
        <w:rPr>
          <w:rFonts w:ascii="Arial" w:hAnsi="Arial" w:cs="Arial"/>
          <w:sz w:val="24"/>
          <w:szCs w:val="24"/>
        </w:rPr>
        <w:t xml:space="preserve"> EUR-a</w:t>
      </w:r>
      <w:r w:rsidRPr="005A1906">
        <w:rPr>
          <w:rFonts w:ascii="Arial" w:hAnsi="Arial" w:cs="Arial"/>
          <w:sz w:val="24"/>
          <w:szCs w:val="24"/>
        </w:rPr>
        <w:t>; sredstva su osigurana iz</w:t>
      </w:r>
    </w:p>
    <w:p w14:paraId="1A0D235F" w14:textId="77777777" w:rsidR="001F2C79" w:rsidRDefault="001F2C79" w:rsidP="001F2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Prora</w:t>
      </w:r>
      <w:r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una Grada</w:t>
      </w:r>
      <w:r w:rsidR="00E53C4E">
        <w:rPr>
          <w:rFonts w:ascii="Arial" w:hAnsi="Arial" w:cs="Arial"/>
          <w:sz w:val="24"/>
          <w:szCs w:val="24"/>
        </w:rPr>
        <w:t>. U odnosu na 2022 godinu sredstva su uvećana jer se povećao i broj pomoćnika (2021/2022-</w:t>
      </w:r>
      <w:r w:rsidR="00A135E6">
        <w:rPr>
          <w:rFonts w:ascii="Arial" w:hAnsi="Arial" w:cs="Arial"/>
          <w:sz w:val="24"/>
          <w:szCs w:val="24"/>
        </w:rPr>
        <w:t>bez pomoćnika u nastavi</w:t>
      </w:r>
      <w:r w:rsidR="00E53C4E">
        <w:rPr>
          <w:rFonts w:ascii="Arial" w:hAnsi="Arial" w:cs="Arial"/>
          <w:sz w:val="24"/>
          <w:szCs w:val="24"/>
        </w:rPr>
        <w:t>, 2022/2023 4 pomoćnika)</w:t>
      </w:r>
    </w:p>
    <w:p w14:paraId="0512A737" w14:textId="77777777" w:rsidR="001F2C79" w:rsidRDefault="001F2C7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A5A932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Aktivnost A113821: Gra</w:t>
      </w:r>
      <w:r w:rsidR="00620CF1">
        <w:rPr>
          <w:rFonts w:ascii="Arial" w:hAnsi="Arial" w:cs="Arial"/>
          <w:sz w:val="24"/>
          <w:szCs w:val="24"/>
        </w:rPr>
        <w:t>đ</w:t>
      </w:r>
      <w:r w:rsidRPr="005A1906">
        <w:rPr>
          <w:rFonts w:ascii="Arial" w:hAnsi="Arial" w:cs="Arial"/>
          <w:sz w:val="24"/>
          <w:szCs w:val="24"/>
        </w:rPr>
        <w:t>anski odgoj i obrazovanje</w:t>
      </w:r>
    </w:p>
    <w:p w14:paraId="6958B030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Prikaz procjene potrebnih sredstava: </w:t>
      </w:r>
      <w:r w:rsidR="00B13B3E">
        <w:rPr>
          <w:rFonts w:ascii="Arial" w:hAnsi="Arial" w:cs="Arial"/>
          <w:sz w:val="24"/>
          <w:szCs w:val="24"/>
        </w:rPr>
        <w:t>2.</w:t>
      </w:r>
      <w:r w:rsidR="00C74AB7">
        <w:rPr>
          <w:rFonts w:ascii="Arial" w:hAnsi="Arial" w:cs="Arial"/>
          <w:sz w:val="24"/>
          <w:szCs w:val="24"/>
        </w:rPr>
        <w:t>787</w:t>
      </w:r>
      <w:r w:rsidR="00B13B3E">
        <w:rPr>
          <w:rFonts w:ascii="Arial" w:hAnsi="Arial" w:cs="Arial"/>
          <w:sz w:val="24"/>
          <w:szCs w:val="24"/>
        </w:rPr>
        <w:t xml:space="preserve"> EUR-a</w:t>
      </w:r>
      <w:r w:rsidRPr="005A1906">
        <w:rPr>
          <w:rFonts w:ascii="Arial" w:hAnsi="Arial" w:cs="Arial"/>
          <w:sz w:val="24"/>
          <w:szCs w:val="24"/>
        </w:rPr>
        <w:t>; sredstva su osigurana iz</w:t>
      </w:r>
    </w:p>
    <w:p w14:paraId="0A6C1727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Prora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una Grada.</w:t>
      </w:r>
    </w:p>
    <w:p w14:paraId="6FC0F45A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mjerilo outputa - 5</w:t>
      </w:r>
      <w:r w:rsidR="00012287">
        <w:rPr>
          <w:rFonts w:ascii="Arial" w:hAnsi="Arial" w:cs="Arial"/>
          <w:sz w:val="24"/>
          <w:szCs w:val="24"/>
        </w:rPr>
        <w:t>5</w:t>
      </w:r>
      <w:r w:rsidRPr="005A1906">
        <w:rPr>
          <w:rFonts w:ascii="Arial" w:hAnsi="Arial" w:cs="Arial"/>
          <w:sz w:val="24"/>
          <w:szCs w:val="24"/>
        </w:rPr>
        <w:t xml:space="preserve"> uklju</w:t>
      </w:r>
      <w:r w:rsidR="00620CF1">
        <w:rPr>
          <w:rFonts w:ascii="Arial" w:hAnsi="Arial" w:cs="Arial"/>
          <w:sz w:val="24"/>
          <w:szCs w:val="24"/>
        </w:rPr>
        <w:t>čena uč</w:t>
      </w:r>
      <w:r w:rsidRPr="005A1906">
        <w:rPr>
          <w:rFonts w:ascii="Arial" w:hAnsi="Arial" w:cs="Arial"/>
          <w:sz w:val="24"/>
          <w:szCs w:val="24"/>
        </w:rPr>
        <w:t>enika u programu</w:t>
      </w:r>
    </w:p>
    <w:p w14:paraId="586B21F2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 xml:space="preserve">mjerilo efikasnosti - </w:t>
      </w:r>
      <w:r w:rsidR="00620CF1">
        <w:rPr>
          <w:rFonts w:ascii="Arial" w:hAnsi="Arial" w:cs="Arial"/>
          <w:sz w:val="24"/>
          <w:szCs w:val="24"/>
        </w:rPr>
        <w:t>prosječ</w:t>
      </w:r>
      <w:r w:rsidRPr="005A1906">
        <w:rPr>
          <w:rFonts w:ascii="Arial" w:hAnsi="Arial" w:cs="Arial"/>
          <w:sz w:val="24"/>
          <w:szCs w:val="24"/>
        </w:rPr>
        <w:t>ni mjese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ni rashod po u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 xml:space="preserve">eniku </w:t>
      </w:r>
      <w:r w:rsidR="00C74AB7">
        <w:rPr>
          <w:rFonts w:ascii="Arial" w:hAnsi="Arial" w:cs="Arial"/>
          <w:sz w:val="24"/>
          <w:szCs w:val="24"/>
        </w:rPr>
        <w:t>4</w:t>
      </w:r>
      <w:r w:rsidR="000F4589">
        <w:rPr>
          <w:rFonts w:ascii="Arial" w:hAnsi="Arial" w:cs="Arial"/>
          <w:sz w:val="24"/>
          <w:szCs w:val="24"/>
        </w:rPr>
        <w:t>.</w:t>
      </w:r>
      <w:r w:rsidR="00C74AB7">
        <w:rPr>
          <w:rFonts w:ascii="Arial" w:hAnsi="Arial" w:cs="Arial"/>
          <w:sz w:val="24"/>
          <w:szCs w:val="24"/>
        </w:rPr>
        <w:t>22</w:t>
      </w:r>
      <w:r w:rsidR="000F4589">
        <w:rPr>
          <w:rFonts w:ascii="Arial" w:hAnsi="Arial" w:cs="Arial"/>
          <w:sz w:val="24"/>
          <w:szCs w:val="24"/>
        </w:rPr>
        <w:t xml:space="preserve"> EUR</w:t>
      </w:r>
    </w:p>
    <w:p w14:paraId="2102277E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Cilj projekta je poticanje mladih na ve</w:t>
      </w:r>
      <w:r w:rsidR="00620CF1">
        <w:rPr>
          <w:rFonts w:ascii="Arial" w:hAnsi="Arial" w:cs="Arial"/>
          <w:sz w:val="24"/>
          <w:szCs w:val="24"/>
        </w:rPr>
        <w:t>ć</w:t>
      </w:r>
      <w:r w:rsidRPr="005A1906">
        <w:rPr>
          <w:rFonts w:ascii="Arial" w:hAnsi="Arial" w:cs="Arial"/>
          <w:sz w:val="24"/>
          <w:szCs w:val="24"/>
        </w:rPr>
        <w:t>e uklju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ivanje u zajednicu, na po</w:t>
      </w:r>
      <w:r w:rsidR="00620CF1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tivanje</w:t>
      </w:r>
    </w:p>
    <w:p w14:paraId="6AB1D9CC" w14:textId="77777777" w:rsidR="00AD4532" w:rsidRPr="005A1906" w:rsidRDefault="00AD4532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razli</w:t>
      </w:r>
      <w:r w:rsidR="00620CF1">
        <w:rPr>
          <w:rFonts w:ascii="Arial" w:hAnsi="Arial" w:cs="Arial"/>
          <w:sz w:val="24"/>
          <w:szCs w:val="24"/>
        </w:rPr>
        <w:t>č</w:t>
      </w:r>
      <w:r w:rsidRPr="005A1906">
        <w:rPr>
          <w:rFonts w:ascii="Arial" w:hAnsi="Arial" w:cs="Arial"/>
          <w:sz w:val="24"/>
          <w:szCs w:val="24"/>
        </w:rPr>
        <w:t>itosti, ljudskih prava i dru</w:t>
      </w:r>
      <w:r w:rsidR="00620CF1">
        <w:rPr>
          <w:rFonts w:ascii="Arial" w:hAnsi="Arial" w:cs="Arial"/>
          <w:sz w:val="24"/>
          <w:szCs w:val="24"/>
        </w:rPr>
        <w:t>š</w:t>
      </w:r>
      <w:r w:rsidRPr="005A1906">
        <w:rPr>
          <w:rFonts w:ascii="Arial" w:hAnsi="Arial" w:cs="Arial"/>
          <w:sz w:val="24"/>
          <w:szCs w:val="24"/>
        </w:rPr>
        <w:t>tva op</w:t>
      </w:r>
      <w:r w:rsidR="00620CF1">
        <w:rPr>
          <w:rFonts w:ascii="Arial" w:hAnsi="Arial" w:cs="Arial"/>
          <w:sz w:val="24"/>
          <w:szCs w:val="24"/>
        </w:rPr>
        <w:t>ć</w:t>
      </w:r>
      <w:r w:rsidRPr="005A1906">
        <w:rPr>
          <w:rFonts w:ascii="Arial" w:hAnsi="Arial" w:cs="Arial"/>
          <w:sz w:val="24"/>
          <w:szCs w:val="24"/>
        </w:rPr>
        <w:t>enit</w:t>
      </w:r>
      <w:r w:rsidR="00620CF1">
        <w:rPr>
          <w:rFonts w:ascii="Arial" w:hAnsi="Arial" w:cs="Arial"/>
          <w:sz w:val="24"/>
          <w:szCs w:val="24"/>
        </w:rPr>
        <w:t>o</w:t>
      </w:r>
      <w:r w:rsidRPr="005A1906">
        <w:rPr>
          <w:rFonts w:ascii="Arial" w:hAnsi="Arial" w:cs="Arial"/>
          <w:sz w:val="24"/>
          <w:szCs w:val="24"/>
        </w:rPr>
        <w:t>. Projekt se provodi u starijim</w:t>
      </w:r>
    </w:p>
    <w:p w14:paraId="43FD5CD2" w14:textId="77777777" w:rsidR="00AD4532" w:rsidRPr="005A1906" w:rsidRDefault="00AD4532" w:rsidP="002C0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906">
        <w:rPr>
          <w:rFonts w:ascii="Arial" w:hAnsi="Arial" w:cs="Arial"/>
          <w:sz w:val="24"/>
          <w:szCs w:val="24"/>
        </w:rPr>
        <w:t>razredima.</w:t>
      </w:r>
    </w:p>
    <w:p w14:paraId="69DECBD6" w14:textId="77777777" w:rsidR="00FE3D9B" w:rsidRDefault="00FE3D9B" w:rsidP="002C0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3ED1FF" w14:textId="77777777" w:rsidR="00AD4532" w:rsidRPr="005A1906" w:rsidRDefault="001F2C7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D4532" w:rsidRPr="005A1906">
        <w:rPr>
          <w:rFonts w:ascii="Arial" w:hAnsi="Arial" w:cs="Arial"/>
          <w:sz w:val="24"/>
          <w:szCs w:val="24"/>
        </w:rPr>
        <w:t>ktivnost A1138</w:t>
      </w:r>
      <w:r>
        <w:rPr>
          <w:rFonts w:ascii="Arial" w:hAnsi="Arial" w:cs="Arial"/>
          <w:sz w:val="24"/>
          <w:szCs w:val="24"/>
        </w:rPr>
        <w:t>25</w:t>
      </w:r>
      <w:r w:rsidR="00AD4532" w:rsidRPr="005A190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Zdravstveni odgoj i obrazovanje</w:t>
      </w:r>
    </w:p>
    <w:p w14:paraId="3C0AE3C7" w14:textId="77777777" w:rsidR="00B13B3E" w:rsidRDefault="00787E2E" w:rsidP="007B30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lang w:eastAsia="hr-HR"/>
        </w:rPr>
      </w:pPr>
      <w:r w:rsidRPr="005A1906">
        <w:rPr>
          <w:rFonts w:ascii="Arial" w:hAnsi="Arial" w:cs="Arial"/>
          <w:sz w:val="24"/>
          <w:szCs w:val="24"/>
        </w:rPr>
        <w:t xml:space="preserve">Prikaz procjene potrebnih sredstava: </w:t>
      </w:r>
      <w:r w:rsidR="007B30A4">
        <w:rPr>
          <w:rFonts w:ascii="Arial" w:hAnsi="Arial" w:cs="Arial"/>
          <w:sz w:val="24"/>
          <w:szCs w:val="24"/>
        </w:rPr>
        <w:t>0,00</w:t>
      </w:r>
      <w:r w:rsidR="00B13B3E">
        <w:rPr>
          <w:rFonts w:ascii="Arial" w:hAnsi="Arial" w:cs="Arial"/>
          <w:sz w:val="24"/>
          <w:szCs w:val="24"/>
        </w:rPr>
        <w:t xml:space="preserve"> EUR-a</w:t>
      </w:r>
      <w:r w:rsidRPr="005A1906">
        <w:rPr>
          <w:rFonts w:ascii="Arial" w:hAnsi="Arial" w:cs="Arial"/>
          <w:sz w:val="24"/>
          <w:szCs w:val="24"/>
        </w:rPr>
        <w:t xml:space="preserve">; </w:t>
      </w:r>
      <w:r w:rsidR="007B30A4">
        <w:rPr>
          <w:rFonts w:ascii="Arial" w:hAnsi="Arial" w:cs="Arial"/>
          <w:sz w:val="24"/>
          <w:szCs w:val="24"/>
        </w:rPr>
        <w:t>Kako je to nova aktivnost nije nam poznato koliko će učenika biti uključeno. Aktivnost se počinje provoditi u 2024. godini.</w:t>
      </w:r>
    </w:p>
    <w:p w14:paraId="08D10F5B" w14:textId="77777777" w:rsidR="007B30A4" w:rsidRDefault="007B30A4" w:rsidP="0077467B">
      <w:pPr>
        <w:rPr>
          <w:rFonts w:ascii="Arial" w:eastAsia="Arial" w:hAnsi="Arial" w:cs="Arial"/>
          <w:b/>
          <w:lang w:eastAsia="hr-HR"/>
        </w:rPr>
      </w:pPr>
    </w:p>
    <w:p w14:paraId="5746C32A" w14:textId="77777777" w:rsidR="0077467B" w:rsidRPr="004025B6" w:rsidRDefault="0077467B" w:rsidP="0077467B">
      <w:pPr>
        <w:rPr>
          <w:rFonts w:ascii="Arial" w:eastAsia="Arial" w:hAnsi="Arial" w:cs="Arial"/>
          <w:b/>
          <w:lang w:eastAsia="hr-HR"/>
        </w:rPr>
      </w:pPr>
      <w:r w:rsidRPr="004025B6">
        <w:rPr>
          <w:rFonts w:ascii="Arial" w:eastAsia="Arial" w:hAnsi="Arial" w:cs="Arial"/>
          <w:b/>
          <w:lang w:eastAsia="hr-HR"/>
        </w:rPr>
        <w:t>Pokazatelji rezultata:</w:t>
      </w: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620"/>
        <w:gridCol w:w="1280"/>
        <w:gridCol w:w="1700"/>
        <w:gridCol w:w="1240"/>
        <w:gridCol w:w="1240"/>
        <w:gridCol w:w="1240"/>
      </w:tblGrid>
      <w:tr w:rsidR="0077467B" w:rsidRPr="004025B6" w14:paraId="0AAA38AA" w14:textId="77777777" w:rsidTr="00892F0A">
        <w:trPr>
          <w:trHeight w:val="266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A096F" w14:textId="77777777" w:rsidR="0077467B" w:rsidRPr="004025B6" w:rsidRDefault="0077467B" w:rsidP="00892F0A">
            <w:pPr>
              <w:spacing w:after="0" w:line="0" w:lineRule="atLeast"/>
              <w:ind w:left="16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Pokazatelj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8C5BD" w14:textId="77777777" w:rsidR="0077467B" w:rsidRPr="004025B6" w:rsidRDefault="0077467B" w:rsidP="00892F0A">
            <w:pPr>
              <w:spacing w:after="0" w:line="0" w:lineRule="atLeast"/>
              <w:ind w:left="30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Definicija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920A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D742E" w14:textId="77777777" w:rsidR="0077467B" w:rsidRPr="004025B6" w:rsidRDefault="0077467B" w:rsidP="00892F0A">
            <w:pPr>
              <w:spacing w:after="0" w:line="265" w:lineRule="exact"/>
              <w:jc w:val="center"/>
              <w:rPr>
                <w:rFonts w:ascii="Arial" w:eastAsia="Arial" w:hAnsi="Arial" w:cs="Arial"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w w:val="99"/>
                <w:lang w:eastAsia="hr-HR"/>
              </w:rPr>
              <w:t>Polazna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EEDCA" w14:textId="77777777" w:rsidR="0077467B" w:rsidRPr="004025B6" w:rsidRDefault="0077467B" w:rsidP="00892F0A">
            <w:pPr>
              <w:spacing w:after="0" w:line="265" w:lineRule="exact"/>
              <w:jc w:val="center"/>
              <w:rPr>
                <w:rFonts w:ascii="Arial" w:eastAsia="Arial" w:hAnsi="Arial" w:cs="Arial"/>
                <w:w w:val="98"/>
                <w:lang w:eastAsia="hr-HR"/>
              </w:rPr>
            </w:pPr>
            <w:r w:rsidRPr="004025B6">
              <w:rPr>
                <w:rFonts w:ascii="Arial" w:eastAsia="Arial" w:hAnsi="Arial" w:cs="Arial"/>
                <w:w w:val="98"/>
                <w:lang w:eastAsia="hr-HR"/>
              </w:rPr>
              <w:t>Ciljana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53992" w14:textId="77777777" w:rsidR="0077467B" w:rsidRPr="004025B6" w:rsidRDefault="0077467B" w:rsidP="00892F0A">
            <w:pPr>
              <w:spacing w:after="0" w:line="265" w:lineRule="exact"/>
              <w:jc w:val="center"/>
              <w:rPr>
                <w:rFonts w:ascii="Arial" w:eastAsia="Arial" w:hAnsi="Arial" w:cs="Arial"/>
                <w:w w:val="98"/>
                <w:lang w:eastAsia="hr-HR"/>
              </w:rPr>
            </w:pPr>
            <w:r w:rsidRPr="004025B6">
              <w:rPr>
                <w:rFonts w:ascii="Arial" w:eastAsia="Arial" w:hAnsi="Arial" w:cs="Arial"/>
                <w:w w:val="98"/>
                <w:lang w:eastAsia="hr-HR"/>
              </w:rPr>
              <w:t>Ciljana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E720E" w14:textId="77777777" w:rsidR="0077467B" w:rsidRPr="004025B6" w:rsidRDefault="0077467B" w:rsidP="00892F0A">
            <w:pPr>
              <w:spacing w:after="0" w:line="265" w:lineRule="exact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Ciljana</w:t>
            </w:r>
          </w:p>
        </w:tc>
      </w:tr>
      <w:tr w:rsidR="0077467B" w:rsidRPr="004025B6" w14:paraId="5359B753" w14:textId="77777777" w:rsidTr="00892F0A">
        <w:trPr>
          <w:trHeight w:val="276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C805D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E548DF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299218" w14:textId="77777777" w:rsidR="0077467B" w:rsidRPr="004025B6" w:rsidRDefault="0077467B" w:rsidP="00892F0A">
            <w:pPr>
              <w:spacing w:after="0" w:line="0" w:lineRule="atLeast"/>
              <w:ind w:left="18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Jedinica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D65898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w w:val="99"/>
                <w:lang w:eastAsia="hr-HR"/>
              </w:rPr>
              <w:t>vrijednost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1189B2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vrijednost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DC60A3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w w:val="99"/>
                <w:lang w:eastAsia="hr-HR"/>
              </w:rPr>
              <w:t>vrijednost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740111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w w:val="99"/>
                <w:lang w:eastAsia="hr-HR"/>
              </w:rPr>
              <w:t>vrijednost</w:t>
            </w:r>
          </w:p>
        </w:tc>
      </w:tr>
      <w:tr w:rsidR="0077467B" w:rsidRPr="004025B6" w14:paraId="21993756" w14:textId="77777777" w:rsidTr="00892F0A">
        <w:trPr>
          <w:trHeight w:val="276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D64D" w14:textId="77777777" w:rsidR="0077467B" w:rsidRPr="004025B6" w:rsidRDefault="0077467B" w:rsidP="00892F0A">
            <w:pPr>
              <w:spacing w:after="0" w:line="0" w:lineRule="atLeast"/>
              <w:ind w:left="26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rezultata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5C1812" w14:textId="77777777" w:rsidR="0077467B" w:rsidRPr="004025B6" w:rsidRDefault="0077467B" w:rsidP="00892F0A">
            <w:pPr>
              <w:spacing w:after="0" w:line="0" w:lineRule="atLeast"/>
              <w:ind w:left="180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pokazatelja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144B0D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8FE367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13AA4D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79470A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A72DEA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5984B6A9" w14:textId="77777777" w:rsidTr="00892F0A">
        <w:trPr>
          <w:trHeight w:val="139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CA31B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39F383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3FC4FA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74833D" w14:textId="77777777" w:rsidR="0077467B" w:rsidRPr="004025B6" w:rsidRDefault="0077467B" w:rsidP="000B49B8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w w:val="99"/>
                <w:lang w:eastAsia="hr-HR"/>
              </w:rPr>
              <w:t>202</w:t>
            </w:r>
            <w:r w:rsidR="000B49B8">
              <w:rPr>
                <w:rFonts w:ascii="Arial" w:eastAsia="Arial" w:hAnsi="Arial" w:cs="Arial"/>
                <w:w w:val="99"/>
                <w:lang w:eastAsia="hr-HR"/>
              </w:rPr>
              <w:t>2</w:t>
            </w:r>
            <w:r w:rsidRPr="004025B6">
              <w:rPr>
                <w:rFonts w:ascii="Arial" w:eastAsia="Arial" w:hAnsi="Arial" w:cs="Arial"/>
                <w:w w:val="99"/>
                <w:lang w:eastAsia="hr-HR"/>
              </w:rPr>
              <w:t>.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DB7B87" w14:textId="77777777" w:rsidR="0077467B" w:rsidRPr="004025B6" w:rsidRDefault="0077467B" w:rsidP="000B49B8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w w:val="99"/>
                <w:lang w:eastAsia="hr-HR"/>
              </w:rPr>
              <w:t>202</w:t>
            </w:r>
            <w:r w:rsidR="000B49B8">
              <w:rPr>
                <w:rFonts w:ascii="Arial" w:eastAsia="Arial" w:hAnsi="Arial" w:cs="Arial"/>
                <w:w w:val="99"/>
                <w:lang w:eastAsia="hr-HR"/>
              </w:rPr>
              <w:t>3</w:t>
            </w:r>
            <w:r w:rsidRPr="004025B6">
              <w:rPr>
                <w:rFonts w:ascii="Arial" w:eastAsia="Arial" w:hAnsi="Arial" w:cs="Arial"/>
                <w:w w:val="99"/>
                <w:lang w:eastAsia="hr-HR"/>
              </w:rPr>
              <w:t>.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1E9EA4" w14:textId="77777777" w:rsidR="0077467B" w:rsidRPr="004025B6" w:rsidRDefault="0077467B" w:rsidP="000B49B8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w w:val="99"/>
                <w:lang w:eastAsia="hr-HR"/>
              </w:rPr>
              <w:t>202</w:t>
            </w:r>
            <w:r w:rsidR="000B49B8">
              <w:rPr>
                <w:rFonts w:ascii="Arial" w:eastAsia="Arial" w:hAnsi="Arial" w:cs="Arial"/>
                <w:w w:val="99"/>
                <w:lang w:eastAsia="hr-HR"/>
              </w:rPr>
              <w:t>4</w:t>
            </w:r>
            <w:r w:rsidRPr="004025B6">
              <w:rPr>
                <w:rFonts w:ascii="Arial" w:eastAsia="Arial" w:hAnsi="Arial" w:cs="Arial"/>
                <w:w w:val="99"/>
                <w:lang w:eastAsia="hr-HR"/>
              </w:rPr>
              <w:t>.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B8E70E" w14:textId="77777777" w:rsidR="0077467B" w:rsidRPr="004025B6" w:rsidRDefault="0077467B" w:rsidP="000B49B8">
            <w:pPr>
              <w:spacing w:after="0" w:line="0" w:lineRule="atLeast"/>
              <w:jc w:val="center"/>
              <w:rPr>
                <w:rFonts w:ascii="Arial" w:eastAsia="Arial" w:hAnsi="Arial" w:cs="Arial"/>
                <w:w w:val="99"/>
                <w:lang w:eastAsia="hr-HR"/>
              </w:rPr>
            </w:pPr>
            <w:r w:rsidRPr="004025B6">
              <w:rPr>
                <w:rFonts w:ascii="Arial" w:eastAsia="Arial" w:hAnsi="Arial" w:cs="Arial"/>
                <w:w w:val="99"/>
                <w:lang w:eastAsia="hr-HR"/>
              </w:rPr>
              <w:t>202</w:t>
            </w:r>
            <w:r w:rsidR="000B49B8">
              <w:rPr>
                <w:rFonts w:ascii="Arial" w:eastAsia="Arial" w:hAnsi="Arial" w:cs="Arial"/>
                <w:w w:val="99"/>
                <w:lang w:eastAsia="hr-HR"/>
              </w:rPr>
              <w:t>5</w:t>
            </w:r>
            <w:r w:rsidRPr="004025B6">
              <w:rPr>
                <w:rFonts w:ascii="Arial" w:eastAsia="Arial" w:hAnsi="Arial" w:cs="Arial"/>
                <w:w w:val="99"/>
                <w:lang w:eastAsia="hr-HR"/>
              </w:rPr>
              <w:t>.</w:t>
            </w:r>
          </w:p>
        </w:tc>
      </w:tr>
      <w:tr w:rsidR="0077467B" w:rsidRPr="004025B6" w14:paraId="5218F069" w14:textId="77777777" w:rsidTr="00892F0A">
        <w:trPr>
          <w:trHeight w:val="13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06289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10640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98EFB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F02D6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C8271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4F375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C9123" w14:textId="77777777" w:rsidR="0077467B" w:rsidRPr="004025B6" w:rsidRDefault="0077467B" w:rsidP="00892F0A">
            <w:pPr>
              <w:spacing w:after="0" w:line="0" w:lineRule="atLeast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114DF403" w14:textId="77777777" w:rsidTr="00892F0A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BE05C" w14:textId="77777777" w:rsidR="0077467B" w:rsidRPr="004025B6" w:rsidRDefault="0077467B" w:rsidP="00892F0A">
            <w:pPr>
              <w:spacing w:after="0" w:line="263" w:lineRule="exac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b/>
                <w:lang w:eastAsia="hr-HR"/>
              </w:rPr>
              <w:t>A113801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6AF8B3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D3A540" w14:textId="77777777" w:rsidR="0077467B" w:rsidRPr="004025B6" w:rsidRDefault="0077467B" w:rsidP="00892F0A">
            <w:pPr>
              <w:spacing w:after="0" w:line="263" w:lineRule="exac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Broj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7740E6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017752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4B4E5E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0A5439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793E0159" w14:textId="77777777" w:rsidTr="00892F0A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6E0BE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Održanje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38C812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Program PB-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601582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upisanih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25F432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15DF14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1BF5F5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B77CDC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5FB9903B" w14:textId="77777777" w:rsidTr="00892F0A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6B63B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broja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49DBDD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a od 01.-4.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846C5F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učenika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3E7678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70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539A1C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4BE6B5" w14:textId="77777777" w:rsidR="0077467B" w:rsidRPr="004025B6" w:rsidRDefault="0077467B" w:rsidP="0077467B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DE92FB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85</w:t>
            </w:r>
          </w:p>
        </w:tc>
      </w:tr>
      <w:tr w:rsidR="0077467B" w:rsidRPr="004025B6" w14:paraId="343E11D1" w14:textId="77777777" w:rsidTr="00892F0A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F1ABF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skupina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120021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razreda.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9BDDD0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9936A6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D26016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BD0768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4D1EB55" w14:textId="77777777" w:rsidR="0077467B" w:rsidRPr="004025B6" w:rsidRDefault="0077467B" w:rsidP="00892F0A">
            <w:pPr>
              <w:spacing w:after="0" w:line="0" w:lineRule="atLeast"/>
              <w:ind w:left="10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</w:tr>
      <w:tr w:rsidR="0077467B" w:rsidRPr="004025B6" w14:paraId="0B81852E" w14:textId="77777777" w:rsidTr="00892F0A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E552B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PB-a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2F16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91804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B0DB2" w14:textId="77777777" w:rsidR="0077467B" w:rsidRPr="004025B6" w:rsidRDefault="0077467B" w:rsidP="00892F0A">
            <w:pPr>
              <w:spacing w:after="0" w:line="0" w:lineRule="atLeast"/>
              <w:ind w:right="116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94101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F86F3" w14:textId="77777777" w:rsidR="0077467B" w:rsidRPr="004025B6" w:rsidRDefault="0077467B" w:rsidP="00892F0A">
            <w:pPr>
              <w:spacing w:after="0" w:line="0" w:lineRule="atLeast"/>
              <w:ind w:left="10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8EBF8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1CB324A0" w14:textId="77777777" w:rsidTr="00892F0A">
        <w:trPr>
          <w:trHeight w:val="26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EE166" w14:textId="77777777" w:rsidR="0077467B" w:rsidRPr="004025B6" w:rsidRDefault="0077467B" w:rsidP="00892F0A">
            <w:pPr>
              <w:spacing w:after="0" w:line="265" w:lineRule="exact"/>
              <w:ind w:left="120"/>
              <w:jc w:val="center"/>
              <w:rPr>
                <w:rFonts w:ascii="Arial" w:eastAsia="Arial" w:hAnsi="Arial" w:cs="Arial"/>
                <w:b/>
                <w:lang w:eastAsia="hr-HR"/>
              </w:rPr>
            </w:pPr>
            <w:r w:rsidRPr="004025B6">
              <w:rPr>
                <w:rFonts w:ascii="Arial" w:eastAsia="Arial" w:hAnsi="Arial" w:cs="Arial"/>
                <w:b/>
                <w:w w:val="99"/>
                <w:lang w:eastAsia="hr-HR"/>
              </w:rPr>
              <w:t>A113818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79B58F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370EEF" w14:textId="77777777" w:rsidR="0077467B" w:rsidRPr="004025B6" w:rsidRDefault="0077467B" w:rsidP="00892F0A">
            <w:pPr>
              <w:spacing w:after="0" w:line="265" w:lineRule="exac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Broj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44CB74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3DF8CF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7EE49B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14EC1E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24DD585B" w14:textId="77777777" w:rsidTr="00892F0A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CCFE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broj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14EEF6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Pomoćnici u nastavi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20202B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polaznika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7EF26E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273384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F0025B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9727C4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31333F16" w14:textId="77777777" w:rsidTr="00892F0A">
        <w:trPr>
          <w:trHeight w:val="2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35FD7" w14:textId="77777777" w:rsidR="0077467B" w:rsidRPr="004025B6" w:rsidRDefault="0077467B" w:rsidP="00892F0A">
            <w:pPr>
              <w:spacing w:after="0" w:line="273" w:lineRule="exac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uključenih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D0B191" w14:textId="77777777" w:rsidR="0077467B" w:rsidRPr="004025B6" w:rsidRDefault="0077467B" w:rsidP="00892F0A">
            <w:pPr>
              <w:spacing w:after="0" w:line="273" w:lineRule="exact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38E82E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302B1D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F2E1DC" w14:textId="77777777" w:rsidR="0077467B" w:rsidRPr="004025B6" w:rsidRDefault="001F2C79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3CF8518" w14:textId="77777777" w:rsidR="0077467B" w:rsidRPr="004025B6" w:rsidRDefault="001F2C79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31D132" w14:textId="77777777" w:rsidR="0077467B" w:rsidRPr="004025B6" w:rsidRDefault="001F2C79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  <w:tr w:rsidR="0077467B" w:rsidRPr="004025B6" w14:paraId="39301807" w14:textId="77777777" w:rsidTr="00892F0A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F341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učenika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CA4C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9C9A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0955E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EED52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34924" w14:textId="77777777" w:rsidR="0077467B" w:rsidRPr="004025B6" w:rsidRDefault="0077467B" w:rsidP="00892F0A">
            <w:pPr>
              <w:spacing w:after="0" w:line="0" w:lineRule="atLeast"/>
              <w:ind w:left="10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C890" w14:textId="77777777" w:rsidR="0077467B" w:rsidRPr="004025B6" w:rsidRDefault="0077467B" w:rsidP="00892F0A">
            <w:pPr>
              <w:spacing w:after="0" w:line="0" w:lineRule="atLeast"/>
              <w:ind w:left="10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</w:tr>
      <w:tr w:rsidR="0077467B" w:rsidRPr="004025B6" w14:paraId="459B0BF9" w14:textId="77777777" w:rsidTr="00892F0A">
        <w:trPr>
          <w:trHeight w:val="26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6849C" w14:textId="77777777" w:rsidR="0077467B" w:rsidRPr="004025B6" w:rsidRDefault="0077467B" w:rsidP="00892F0A">
            <w:pPr>
              <w:spacing w:after="0" w:line="265" w:lineRule="exact"/>
              <w:ind w:left="120"/>
              <w:jc w:val="center"/>
              <w:rPr>
                <w:rFonts w:ascii="Arial" w:eastAsia="Arial" w:hAnsi="Arial" w:cs="Arial"/>
                <w:b/>
                <w:lang w:eastAsia="hr-HR"/>
              </w:rPr>
            </w:pPr>
            <w:r w:rsidRPr="004025B6">
              <w:rPr>
                <w:rFonts w:ascii="Arial" w:eastAsia="Arial" w:hAnsi="Arial" w:cs="Arial"/>
                <w:b/>
                <w:lang w:eastAsia="hr-HR"/>
              </w:rPr>
              <w:t>A113814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EA13C3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04F76E" w14:textId="77777777" w:rsidR="0077467B" w:rsidRPr="004025B6" w:rsidRDefault="0077467B" w:rsidP="00892F0A">
            <w:pPr>
              <w:spacing w:after="0" w:line="265" w:lineRule="exac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Broj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951DC3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A3A3C6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CEA5EA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BFEAB0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58C591B6" w14:textId="77777777" w:rsidTr="00892F0A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72579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broj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D580E1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Program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BDFD1F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polaznika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A46FBE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5FB1EE" w14:textId="77777777" w:rsidR="0077467B" w:rsidRPr="004025B6" w:rsidRDefault="00791991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39AC22" w14:textId="77777777" w:rsidR="0077467B" w:rsidRPr="004025B6" w:rsidRDefault="00791991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8D88CB" w14:textId="77777777" w:rsidR="0077467B" w:rsidRPr="004025B6" w:rsidRDefault="00791991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53</w:t>
            </w:r>
          </w:p>
        </w:tc>
      </w:tr>
      <w:tr w:rsidR="0077467B" w:rsidRPr="004025B6" w14:paraId="28FB92F8" w14:textId="77777777" w:rsidTr="00892F0A">
        <w:trPr>
          <w:trHeight w:val="2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3D546" w14:textId="77777777" w:rsidR="0077467B" w:rsidRPr="004025B6" w:rsidRDefault="0077467B" w:rsidP="00892F0A">
            <w:pPr>
              <w:spacing w:after="0" w:line="273" w:lineRule="exac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uključenih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C9B652" w14:textId="77777777" w:rsidR="0077467B" w:rsidRPr="004025B6" w:rsidRDefault="0077467B" w:rsidP="00892F0A">
            <w:pPr>
              <w:spacing w:after="0" w:line="273" w:lineRule="exac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„Moja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64441A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956AE5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3297AE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F1A26F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F16D50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2146F9DE" w14:textId="77777777" w:rsidTr="00892F0A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20610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učenika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F8913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Rijeka“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8202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A53FA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48214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EEE3E" w14:textId="77777777" w:rsidR="0077467B" w:rsidRPr="004025B6" w:rsidRDefault="0077467B" w:rsidP="00892F0A">
            <w:pPr>
              <w:spacing w:after="0" w:line="0" w:lineRule="atLeast"/>
              <w:ind w:left="10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6841B" w14:textId="77777777" w:rsidR="0077467B" w:rsidRPr="004025B6" w:rsidRDefault="0077467B" w:rsidP="00892F0A">
            <w:pPr>
              <w:spacing w:after="0" w:line="0" w:lineRule="atLeast"/>
              <w:ind w:left="10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</w:tr>
      <w:tr w:rsidR="0077467B" w:rsidRPr="004025B6" w14:paraId="25ABBFF6" w14:textId="77777777" w:rsidTr="00892F0A">
        <w:trPr>
          <w:trHeight w:val="26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8F71" w14:textId="77777777" w:rsidR="0077467B" w:rsidRPr="004025B6" w:rsidRDefault="0077467B" w:rsidP="00892F0A">
            <w:pPr>
              <w:spacing w:after="0" w:line="265" w:lineRule="exact"/>
              <w:ind w:left="120"/>
              <w:jc w:val="center"/>
              <w:rPr>
                <w:rFonts w:ascii="Arial" w:eastAsia="Arial" w:hAnsi="Arial" w:cs="Arial"/>
                <w:b/>
                <w:lang w:eastAsia="hr-HR"/>
              </w:rPr>
            </w:pPr>
            <w:r w:rsidRPr="004025B6">
              <w:rPr>
                <w:rFonts w:ascii="Arial" w:eastAsia="Arial" w:hAnsi="Arial" w:cs="Arial"/>
                <w:b/>
                <w:lang w:eastAsia="hr-HR"/>
              </w:rPr>
              <w:t>A113821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47BB11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E04CEB" w14:textId="77777777" w:rsidR="0077467B" w:rsidRPr="004025B6" w:rsidRDefault="0077467B" w:rsidP="00892F0A">
            <w:pPr>
              <w:spacing w:after="0" w:line="265" w:lineRule="exac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Broj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F3DA19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0294F8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19EE85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E04B0B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37E9CFFA" w14:textId="77777777" w:rsidTr="00892F0A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00779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broj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5B9542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Program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79D8D2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polaznika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7FD3F2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45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6F2B4B8" w14:textId="77777777" w:rsidR="0077467B" w:rsidRPr="004025B6" w:rsidRDefault="00791991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  <w:r w:rsidR="0077467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0BCD76" w14:textId="77777777" w:rsidR="0077467B" w:rsidRPr="004025B6" w:rsidRDefault="00791991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  <w:r w:rsidR="0077467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D600D0" w14:textId="77777777" w:rsidR="0077467B" w:rsidRPr="004025B6" w:rsidRDefault="00791991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5</w:t>
            </w:r>
            <w:r w:rsidR="0077467B" w:rsidRPr="004025B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77467B" w:rsidRPr="004025B6" w14:paraId="14341FD5" w14:textId="77777777" w:rsidTr="00892F0A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C8E4D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uključenih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4BE9B3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Građanski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516E0A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F752C6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B2F20F1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0F7B11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F12563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467B" w:rsidRPr="004025B6" w14:paraId="42002B16" w14:textId="77777777" w:rsidTr="00892F0A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5F231" w14:textId="77777777" w:rsidR="0077467B" w:rsidRPr="004025B6" w:rsidRDefault="0077467B" w:rsidP="00892F0A">
            <w:pPr>
              <w:spacing w:after="0" w:line="0" w:lineRule="atLeast"/>
              <w:ind w:left="12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učenika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040A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  <w:r w:rsidRPr="004025B6">
              <w:rPr>
                <w:rFonts w:ascii="Arial" w:eastAsia="Arial" w:hAnsi="Arial" w:cs="Arial"/>
                <w:lang w:eastAsia="hr-HR"/>
              </w:rPr>
              <w:t>odgoj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CBCFC" w14:textId="77777777" w:rsidR="0077467B" w:rsidRPr="004025B6" w:rsidRDefault="0077467B" w:rsidP="00892F0A">
            <w:pPr>
              <w:spacing w:after="0" w:line="0" w:lineRule="atLeast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B0915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83615" w14:textId="77777777" w:rsidR="0077467B" w:rsidRPr="004025B6" w:rsidRDefault="0077467B" w:rsidP="00892F0A">
            <w:pPr>
              <w:spacing w:after="0" w:line="0" w:lineRule="atLeast"/>
              <w:ind w:left="8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9A18" w14:textId="77777777" w:rsidR="0077467B" w:rsidRPr="004025B6" w:rsidRDefault="0077467B" w:rsidP="00892F0A">
            <w:pPr>
              <w:spacing w:after="0" w:line="0" w:lineRule="atLeast"/>
              <w:ind w:left="10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7C17" w14:textId="77777777" w:rsidR="0077467B" w:rsidRPr="004025B6" w:rsidRDefault="0077467B" w:rsidP="00892F0A">
            <w:pPr>
              <w:spacing w:after="0" w:line="0" w:lineRule="atLeast"/>
              <w:ind w:left="100"/>
              <w:jc w:val="center"/>
              <w:rPr>
                <w:rFonts w:ascii="Arial" w:eastAsia="Arial" w:hAnsi="Arial" w:cs="Arial"/>
                <w:lang w:eastAsia="hr-HR"/>
              </w:rPr>
            </w:pPr>
          </w:p>
        </w:tc>
      </w:tr>
    </w:tbl>
    <w:p w14:paraId="1B81D5B1" w14:textId="77777777" w:rsidR="0077467B" w:rsidRPr="004025B6" w:rsidRDefault="0077467B" w:rsidP="0077467B">
      <w:pPr>
        <w:rPr>
          <w:rFonts w:ascii="Arial" w:hAnsi="Arial" w:cs="Arial"/>
        </w:rPr>
      </w:pPr>
    </w:p>
    <w:p w14:paraId="5EEFB3F3" w14:textId="77777777" w:rsidR="00904D0F" w:rsidRDefault="00904D0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D76A83" w14:textId="77777777" w:rsidR="0031111D" w:rsidRDefault="0031111D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lightGray"/>
        </w:rPr>
      </w:pPr>
    </w:p>
    <w:p w14:paraId="5F1DF962" w14:textId="77777777" w:rsid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6BC9">
        <w:rPr>
          <w:rFonts w:ascii="Arial" w:hAnsi="Arial" w:cs="Arial"/>
          <w:b/>
          <w:sz w:val="24"/>
          <w:szCs w:val="24"/>
          <w:highlight w:val="lightGray"/>
        </w:rPr>
        <w:t>PROGRAM 1139 OSTALE PROGRAMSKE AKTIVNOSTI OSNOVNIH ŠKOLA</w:t>
      </w:r>
    </w:p>
    <w:p w14:paraId="1BF4FD9E" w14:textId="77777777" w:rsid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B26826" w14:textId="77777777" w:rsidR="0031111D" w:rsidRDefault="0031111D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702C16" w:rsidRPr="000224A3" w14:paraId="76612387" w14:textId="77777777" w:rsidTr="00436DCE">
        <w:trPr>
          <w:trHeight w:val="5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33CC" w14:textId="77777777" w:rsidR="00702C16" w:rsidRPr="003620D5" w:rsidRDefault="00702C16" w:rsidP="0043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0994" w14:textId="77777777" w:rsidR="00702C16" w:rsidRPr="003620D5" w:rsidRDefault="00702C16" w:rsidP="0043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Proračun </w:t>
            </w:r>
          </w:p>
          <w:p w14:paraId="5B6E3EF7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7F85" w14:textId="77777777" w:rsidR="00702C16" w:rsidRPr="003620D5" w:rsidRDefault="00702C16" w:rsidP="00436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Plan</w:t>
            </w:r>
          </w:p>
          <w:p w14:paraId="5692D979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CDB9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1915" w14:textId="77777777" w:rsidR="00702C16" w:rsidRPr="003620D5" w:rsidRDefault="00702C16" w:rsidP="000B4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Projekcija 202</w:t>
            </w:r>
            <w:r w:rsidR="000B49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0F0D96" w:rsidRPr="000224A3" w14:paraId="08333E63" w14:textId="77777777" w:rsidTr="004914A8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D746" w14:textId="77777777" w:rsidR="000F0D96" w:rsidRPr="009F2EDF" w:rsidRDefault="008964DC" w:rsidP="000F0D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OSTALE PROGRAMSKE AKTIVNOSTI OSNOVNIH ŠKOLA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5B31" w14:textId="77777777" w:rsidR="000F0D96" w:rsidRPr="009F2EDF" w:rsidRDefault="000F4589" w:rsidP="000F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964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349</w:t>
            </w:r>
            <w:r w:rsidR="008964D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3A93" w14:textId="77777777" w:rsidR="000F0D96" w:rsidRPr="009F2EDF" w:rsidRDefault="000F4589" w:rsidP="003F6E2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1.508.241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CFBB" w14:textId="77777777" w:rsidR="000F0D96" w:rsidRPr="009F2EDF" w:rsidRDefault="000F4589" w:rsidP="00AE3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1.508.241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E07E" w14:textId="77777777" w:rsidR="000F0D96" w:rsidRPr="009F2EDF" w:rsidRDefault="000F4589" w:rsidP="00AE3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1.508.241</w:t>
            </w:r>
          </w:p>
        </w:tc>
      </w:tr>
      <w:tr w:rsidR="000F0D96" w:rsidRPr="000224A3" w14:paraId="5C0FCE86" w14:textId="77777777" w:rsidTr="004914A8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02B4" w14:textId="77777777" w:rsidR="000F0D96" w:rsidRPr="007E3FAA" w:rsidRDefault="000F0D96" w:rsidP="000F0D9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FINANCIRANJE PROVEDBE PROJEKATA EU U OSNOVNIM ŠKOLAMA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D89B6" w14:textId="77777777" w:rsidR="000F0D96" w:rsidRPr="007E3FAA" w:rsidRDefault="009B7D13" w:rsidP="000F45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C82F" w14:textId="77777777" w:rsidR="000F0D96" w:rsidRPr="007427AB" w:rsidRDefault="001474FF" w:rsidP="0078509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8E56" w14:textId="77777777" w:rsidR="000F0D96" w:rsidRPr="007427AB" w:rsidRDefault="001474FF" w:rsidP="002936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  <w:r w:rsidR="002936B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55C39" w14:textId="77777777" w:rsidR="000F0D96" w:rsidRPr="007427AB" w:rsidRDefault="001474FF" w:rsidP="002936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  <w:r w:rsidR="002936B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</w:tr>
      <w:tr w:rsidR="00702C16" w:rsidRPr="000224A3" w14:paraId="5EA24BA3" w14:textId="77777777" w:rsidTr="000F4589">
        <w:trPr>
          <w:trHeight w:val="40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2C005" w14:textId="77777777" w:rsidR="00702C16" w:rsidRPr="00305041" w:rsidRDefault="00702C16" w:rsidP="00436D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7BBF" w14:textId="77777777" w:rsidR="00702C16" w:rsidRPr="00305041" w:rsidRDefault="00702C16" w:rsidP="000F4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  <w:r w:rsidR="008964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begin"/>
            </w:r>
            <w:r w:rsidR="008964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instrText xml:space="preserve"> =SUM(ABOVE) </w:instrText>
            </w:r>
            <w:r w:rsidR="008964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="000F458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hr-HR"/>
              </w:rPr>
              <w:t>1.451.500</w:t>
            </w:r>
            <w:r w:rsidR="008964D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38DD" w14:textId="77777777" w:rsidR="00702C16" w:rsidRPr="00305041" w:rsidRDefault="00702C16" w:rsidP="000F4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  <w:r w:rsidR="000F4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begin"/>
            </w:r>
            <w:r w:rsidR="000F4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instrText xml:space="preserve"> =SUM(ABOVE) </w:instrText>
            </w:r>
            <w:r w:rsidR="000F4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="001474FF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hr-HR"/>
              </w:rPr>
              <w:t>1.619.801</w:t>
            </w:r>
            <w:r w:rsidR="000F458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E1B" w14:textId="77777777" w:rsidR="00702C16" w:rsidRPr="00305041" w:rsidRDefault="00702C16" w:rsidP="000F4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  <w:r w:rsidR="00AE38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begin"/>
            </w:r>
            <w:r w:rsidR="00AE38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instrText xml:space="preserve"> =SUM(ABOVE) </w:instrText>
            </w:r>
            <w:r w:rsidR="00AE38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="002936B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hr-HR"/>
              </w:rPr>
              <w:t>1.619.801</w:t>
            </w:r>
            <w:r w:rsidR="00AE38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88A802" w14:textId="77777777" w:rsidR="00702C16" w:rsidRPr="00305041" w:rsidRDefault="00702C16" w:rsidP="000F45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 </w:t>
            </w:r>
            <w:r w:rsidR="00AE38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begin"/>
            </w:r>
            <w:r w:rsidR="00AE38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instrText xml:space="preserve"> =SUM(ABOVE) </w:instrText>
            </w:r>
            <w:r w:rsidR="00AE38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separate"/>
            </w:r>
            <w:r w:rsidR="002936B9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hr-HR"/>
              </w:rPr>
              <w:t>1.619.801</w:t>
            </w:r>
            <w:r w:rsidR="00AE38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fldChar w:fldCharType="end"/>
            </w:r>
          </w:p>
        </w:tc>
      </w:tr>
    </w:tbl>
    <w:p w14:paraId="133C902C" w14:textId="77777777" w:rsidR="00702C16" w:rsidRDefault="00702C1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73A74D" w14:textId="77777777" w:rsidR="00702C16" w:rsidRPr="00246BC9" w:rsidRDefault="00702C1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E5FB1C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Opći cilj: financiranje redovne djelatnosti Škole</w:t>
      </w:r>
    </w:p>
    <w:p w14:paraId="61DF153F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Posebni cilj: ostvarivanje osnovnih odgojno obrazovnih sadr</w:t>
      </w:r>
      <w:r>
        <w:rPr>
          <w:rFonts w:ascii="Arial" w:hAnsi="Arial" w:cs="Arial"/>
          <w:sz w:val="24"/>
          <w:szCs w:val="24"/>
        </w:rPr>
        <w:t>ž</w:t>
      </w:r>
      <w:r w:rsidRPr="00246BC9">
        <w:rPr>
          <w:rFonts w:ascii="Arial" w:hAnsi="Arial" w:cs="Arial"/>
          <w:sz w:val="24"/>
          <w:szCs w:val="24"/>
        </w:rPr>
        <w:t>aja, oblika i metoda</w:t>
      </w:r>
    </w:p>
    <w:p w14:paraId="463EF4F1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Pr="00246BC9">
        <w:rPr>
          <w:rFonts w:ascii="Arial" w:hAnsi="Arial" w:cs="Arial"/>
          <w:sz w:val="24"/>
          <w:szCs w:val="24"/>
        </w:rPr>
        <w:t>kolovanja.</w:t>
      </w:r>
    </w:p>
    <w:p w14:paraId="7847A055" w14:textId="77777777" w:rsidR="00343A5B" w:rsidRDefault="00343A5B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ED476" w14:textId="77777777" w:rsidR="00343A5B" w:rsidRDefault="00343A5B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9AF2C" w14:textId="77777777" w:rsidR="00343A5B" w:rsidRDefault="00343A5B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121203" w14:textId="77777777" w:rsidR="001474FF" w:rsidRDefault="001474F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Prihodi se odnose na:</w:t>
      </w:r>
    </w:p>
    <w:p w14:paraId="5649CDA3" w14:textId="77777777" w:rsidR="00343A5B" w:rsidRDefault="00343A5B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2CA2B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Izvor 3100</w:t>
      </w:r>
    </w:p>
    <w:p w14:paraId="30F2B94D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 xml:space="preserve">Planira se ostvariti </w:t>
      </w:r>
      <w:r w:rsidR="00B43FEB">
        <w:rPr>
          <w:rFonts w:ascii="Arial" w:hAnsi="Arial" w:cs="Arial"/>
          <w:sz w:val="24"/>
          <w:szCs w:val="24"/>
        </w:rPr>
        <w:t>5001 EUR</w:t>
      </w:r>
      <w:r w:rsidRPr="00246BC9">
        <w:rPr>
          <w:rFonts w:ascii="Arial" w:hAnsi="Arial" w:cs="Arial"/>
          <w:sz w:val="24"/>
          <w:szCs w:val="24"/>
        </w:rPr>
        <w:t xml:space="preserve"> rashoda financiranih iz vlastitih prihoda - najma</w:t>
      </w:r>
    </w:p>
    <w:p w14:paraId="6ABB851A" w14:textId="77777777" w:rsid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prostora, likovne zadruge...</w:t>
      </w:r>
    </w:p>
    <w:p w14:paraId="36EE373F" w14:textId="77777777" w:rsidR="001474FF" w:rsidRDefault="001474F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CA4EF1" w14:textId="77777777" w:rsidR="001474FF" w:rsidRDefault="001474F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Izvor 4400, 9440 </w:t>
      </w:r>
    </w:p>
    <w:p w14:paraId="4B435256" w14:textId="77777777" w:rsidR="001474FF" w:rsidRPr="00246BC9" w:rsidRDefault="001474F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 se ostvariti prihod od 94.800 EUR-a a odnosi se na prihode po posebnim namjenama – školske marende, ručkovi, plaća za učitelje PB i slično.</w:t>
      </w:r>
    </w:p>
    <w:p w14:paraId="70BA7E89" w14:textId="77777777" w:rsidR="004D2840" w:rsidRDefault="004D284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95510B" w14:textId="77777777" w:rsidR="00246BC9" w:rsidRPr="00246BC9" w:rsidRDefault="00A262B5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46BC9" w:rsidRPr="00246BC9">
        <w:rPr>
          <w:rFonts w:ascii="Arial" w:hAnsi="Arial" w:cs="Arial"/>
          <w:sz w:val="24"/>
          <w:szCs w:val="24"/>
        </w:rPr>
        <w:t>zvor 5710</w:t>
      </w:r>
      <w:r w:rsidR="00FA345B">
        <w:rPr>
          <w:rFonts w:ascii="Arial" w:hAnsi="Arial" w:cs="Arial"/>
          <w:sz w:val="24"/>
          <w:szCs w:val="24"/>
        </w:rPr>
        <w:t xml:space="preserve">, 9571 - </w:t>
      </w:r>
      <w:r w:rsidR="007D702E">
        <w:rPr>
          <w:rFonts w:ascii="Arial" w:hAnsi="Arial" w:cs="Arial"/>
          <w:sz w:val="24"/>
          <w:szCs w:val="24"/>
        </w:rPr>
        <w:t xml:space="preserve"> 1.396.940 EUR</w:t>
      </w:r>
    </w:p>
    <w:p w14:paraId="2452F5D4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Pomo</w:t>
      </w:r>
      <w:r w:rsidR="00A262B5">
        <w:rPr>
          <w:rFonts w:ascii="Arial" w:hAnsi="Arial" w:cs="Arial"/>
          <w:sz w:val="24"/>
          <w:szCs w:val="24"/>
        </w:rPr>
        <w:t>ć</w:t>
      </w:r>
      <w:r w:rsidRPr="00246BC9">
        <w:rPr>
          <w:rFonts w:ascii="Arial" w:hAnsi="Arial" w:cs="Arial"/>
          <w:sz w:val="24"/>
          <w:szCs w:val="24"/>
        </w:rPr>
        <w:t xml:space="preserve">i u iznosu </w:t>
      </w:r>
      <w:r w:rsidR="00937DA0">
        <w:rPr>
          <w:rFonts w:ascii="Arial" w:hAnsi="Arial" w:cs="Arial"/>
          <w:sz w:val="24"/>
          <w:szCs w:val="24"/>
        </w:rPr>
        <w:t>10</w:t>
      </w:r>
      <w:r w:rsidR="00B629FC">
        <w:rPr>
          <w:rFonts w:ascii="Arial" w:hAnsi="Arial" w:cs="Arial"/>
          <w:sz w:val="24"/>
          <w:szCs w:val="24"/>
        </w:rPr>
        <w:t>.8</w:t>
      </w:r>
      <w:r w:rsidR="00937DA0">
        <w:rPr>
          <w:rFonts w:ascii="Arial" w:hAnsi="Arial" w:cs="Arial"/>
          <w:sz w:val="24"/>
          <w:szCs w:val="24"/>
        </w:rPr>
        <w:t>2</w:t>
      </w:r>
      <w:r w:rsidR="00B629FC">
        <w:rPr>
          <w:rFonts w:ascii="Arial" w:hAnsi="Arial" w:cs="Arial"/>
          <w:sz w:val="24"/>
          <w:szCs w:val="24"/>
        </w:rPr>
        <w:t>0 EUR</w:t>
      </w:r>
      <w:r w:rsidRPr="00246BC9">
        <w:rPr>
          <w:rFonts w:ascii="Arial" w:hAnsi="Arial" w:cs="Arial"/>
          <w:sz w:val="24"/>
          <w:szCs w:val="24"/>
        </w:rPr>
        <w:t xml:space="preserve"> odnose se na planirane prihode za voditelje stru</w:t>
      </w:r>
      <w:r w:rsidR="00A262B5"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>nih</w:t>
      </w:r>
    </w:p>
    <w:p w14:paraId="1DAD8FE6" w14:textId="77777777" w:rsidR="00246BC9" w:rsidRDefault="00304AA4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ispita</w:t>
      </w:r>
      <w:r w:rsidR="00246BC9" w:rsidRPr="00246BC9">
        <w:rPr>
          <w:rFonts w:ascii="Arial" w:hAnsi="Arial" w:cs="Arial"/>
          <w:sz w:val="24"/>
          <w:szCs w:val="24"/>
        </w:rPr>
        <w:t>, prijevoz djece s pote</w:t>
      </w:r>
      <w:r w:rsidR="00A262B5">
        <w:rPr>
          <w:rFonts w:ascii="Arial" w:hAnsi="Arial" w:cs="Arial"/>
          <w:sz w:val="24"/>
          <w:szCs w:val="24"/>
        </w:rPr>
        <w:t>š</w:t>
      </w:r>
      <w:r w:rsidR="00246BC9" w:rsidRPr="00246BC9">
        <w:rPr>
          <w:rFonts w:ascii="Arial" w:hAnsi="Arial" w:cs="Arial"/>
          <w:sz w:val="24"/>
          <w:szCs w:val="24"/>
        </w:rPr>
        <w:t>ko</w:t>
      </w:r>
      <w:r w:rsidR="00A262B5">
        <w:rPr>
          <w:rFonts w:ascii="Arial" w:hAnsi="Arial" w:cs="Arial"/>
          <w:sz w:val="24"/>
          <w:szCs w:val="24"/>
        </w:rPr>
        <w:t>ć</w:t>
      </w:r>
      <w:r w:rsidR="00246BC9" w:rsidRPr="00246BC9">
        <w:rPr>
          <w:rFonts w:ascii="Arial" w:hAnsi="Arial" w:cs="Arial"/>
          <w:sz w:val="24"/>
          <w:szCs w:val="24"/>
        </w:rPr>
        <w:t xml:space="preserve">ama, mentorstvo i </w:t>
      </w:r>
      <w:r w:rsidR="006A07F3">
        <w:rPr>
          <w:rFonts w:ascii="Arial" w:hAnsi="Arial" w:cs="Arial"/>
          <w:sz w:val="24"/>
          <w:szCs w:val="24"/>
        </w:rPr>
        <w:t>slično</w:t>
      </w:r>
      <w:r w:rsidR="00246BC9" w:rsidRPr="00246BC9">
        <w:rPr>
          <w:rFonts w:ascii="Arial" w:hAnsi="Arial" w:cs="Arial"/>
          <w:sz w:val="24"/>
          <w:szCs w:val="24"/>
        </w:rPr>
        <w:t>.</w:t>
      </w:r>
    </w:p>
    <w:p w14:paraId="267621C7" w14:textId="77777777" w:rsidR="00B41F1D" w:rsidRDefault="00B41F1D" w:rsidP="007129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nepovratne udžbenike planirano je 8.</w:t>
      </w:r>
      <w:r w:rsidR="00937DA0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0 EUR</w:t>
      </w:r>
    </w:p>
    <w:p w14:paraId="1CFAA41D" w14:textId="77777777" w:rsidR="00937DA0" w:rsidRDefault="00937DA0" w:rsidP="007129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udžbenike (OSA) 23.360 EUR</w:t>
      </w:r>
    </w:p>
    <w:p w14:paraId="5676B7B0" w14:textId="77777777" w:rsidR="00B41F1D" w:rsidRDefault="00B41F1D" w:rsidP="007129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752F46">
        <w:rPr>
          <w:rFonts w:ascii="Arial" w:hAnsi="Arial" w:cs="Arial"/>
          <w:sz w:val="24"/>
          <w:szCs w:val="24"/>
        </w:rPr>
        <w:t>PDV</w:t>
      </w:r>
      <w:r>
        <w:rPr>
          <w:rFonts w:ascii="Arial" w:hAnsi="Arial" w:cs="Arial"/>
          <w:sz w:val="24"/>
          <w:szCs w:val="24"/>
        </w:rPr>
        <w:t xml:space="preserve"> sheme školskog voća i mlijeka planirano je 1.100 EUR</w:t>
      </w:r>
    </w:p>
    <w:p w14:paraId="2371BBE6" w14:textId="77777777" w:rsidR="0071290A" w:rsidRDefault="0071290A" w:rsidP="007129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Na izvoru financiranja 57</w:t>
      </w:r>
      <w:r>
        <w:rPr>
          <w:rFonts w:ascii="Arial" w:hAnsi="Arial" w:cs="Arial"/>
          <w:sz w:val="24"/>
          <w:szCs w:val="24"/>
        </w:rPr>
        <w:t>1</w:t>
      </w:r>
      <w:r w:rsidRPr="00246BC9">
        <w:rPr>
          <w:rFonts w:ascii="Arial" w:hAnsi="Arial" w:cs="Arial"/>
          <w:sz w:val="24"/>
          <w:szCs w:val="24"/>
        </w:rPr>
        <w:t>0 planiraju se sreds</w:t>
      </w:r>
      <w:r>
        <w:rPr>
          <w:rFonts w:ascii="Arial" w:hAnsi="Arial" w:cs="Arial"/>
          <w:sz w:val="24"/>
          <w:szCs w:val="24"/>
        </w:rPr>
        <w:t>tv</w:t>
      </w:r>
      <w:r w:rsidRPr="00246BC9">
        <w:rPr>
          <w:rFonts w:ascii="Arial" w:hAnsi="Arial" w:cs="Arial"/>
          <w:sz w:val="24"/>
          <w:szCs w:val="24"/>
        </w:rPr>
        <w:t>a za nabavku meda za u</w:t>
      </w:r>
      <w:r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>enike</w:t>
      </w:r>
      <w:r>
        <w:rPr>
          <w:rFonts w:ascii="Arial" w:hAnsi="Arial" w:cs="Arial"/>
          <w:sz w:val="24"/>
          <w:szCs w:val="24"/>
        </w:rPr>
        <w:t xml:space="preserve"> </w:t>
      </w:r>
      <w:r w:rsidRPr="00246BC9">
        <w:rPr>
          <w:rFonts w:ascii="Arial" w:hAnsi="Arial" w:cs="Arial"/>
          <w:sz w:val="24"/>
          <w:szCs w:val="24"/>
        </w:rPr>
        <w:t>prvih razreda.</w:t>
      </w:r>
      <w:r>
        <w:rPr>
          <w:rFonts w:ascii="Arial" w:hAnsi="Arial" w:cs="Arial"/>
          <w:sz w:val="24"/>
          <w:szCs w:val="24"/>
        </w:rPr>
        <w:t xml:space="preserve"> </w:t>
      </w:r>
      <w:r w:rsidR="00B629FC">
        <w:rPr>
          <w:rFonts w:ascii="Arial" w:hAnsi="Arial" w:cs="Arial"/>
          <w:sz w:val="24"/>
          <w:szCs w:val="24"/>
        </w:rPr>
        <w:t>110 EUR</w:t>
      </w:r>
      <w:r>
        <w:rPr>
          <w:rFonts w:ascii="Arial" w:hAnsi="Arial" w:cs="Arial"/>
          <w:sz w:val="24"/>
          <w:szCs w:val="24"/>
        </w:rPr>
        <w:t xml:space="preserve"> (A113910)</w:t>
      </w:r>
    </w:p>
    <w:p w14:paraId="5D421BAD" w14:textId="77777777" w:rsidR="00B41F1D" w:rsidRDefault="00B41F1D" w:rsidP="007129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plaće nastavnog, te administrativnog i tehničkog osoblja planirano je 1.350.</w:t>
      </w:r>
      <w:r w:rsidR="00937DA0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0 EUR</w:t>
      </w:r>
    </w:p>
    <w:p w14:paraId="4C2CB3BC" w14:textId="77777777" w:rsidR="00E02199" w:rsidRDefault="0016728D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nabavku OSA rezervirana su sredstva u iznosu 2.510 EUR</w:t>
      </w:r>
    </w:p>
    <w:p w14:paraId="69F7FEBF" w14:textId="77777777" w:rsidR="0016728D" w:rsidRDefault="0016728D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4E237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Izvor 5720</w:t>
      </w:r>
      <w:r w:rsidR="001B0F44">
        <w:rPr>
          <w:rFonts w:ascii="Arial" w:hAnsi="Arial" w:cs="Arial"/>
          <w:sz w:val="24"/>
          <w:szCs w:val="24"/>
        </w:rPr>
        <w:t>, 9572</w:t>
      </w:r>
    </w:p>
    <w:p w14:paraId="72974958" w14:textId="77777777" w:rsid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Odnosi se na rashode koji bi nastali za f</w:t>
      </w:r>
      <w:r w:rsidR="00A262B5">
        <w:rPr>
          <w:rFonts w:ascii="Arial" w:hAnsi="Arial" w:cs="Arial"/>
          <w:sz w:val="24"/>
          <w:szCs w:val="24"/>
        </w:rPr>
        <w:t>i</w:t>
      </w:r>
      <w:r w:rsidRPr="00246BC9">
        <w:rPr>
          <w:rFonts w:ascii="Arial" w:hAnsi="Arial" w:cs="Arial"/>
          <w:sz w:val="24"/>
          <w:szCs w:val="24"/>
        </w:rPr>
        <w:t xml:space="preserve">nanciranje </w:t>
      </w:r>
      <w:r w:rsidR="00420D13">
        <w:rPr>
          <w:rFonts w:ascii="Arial" w:hAnsi="Arial" w:cs="Arial"/>
          <w:sz w:val="24"/>
          <w:szCs w:val="24"/>
        </w:rPr>
        <w:t>n</w:t>
      </w:r>
      <w:r w:rsidR="00A262B5">
        <w:rPr>
          <w:rFonts w:ascii="Arial" w:hAnsi="Arial" w:cs="Arial"/>
          <w:sz w:val="24"/>
          <w:szCs w:val="24"/>
        </w:rPr>
        <w:t>a</w:t>
      </w:r>
      <w:r w:rsidR="00420D13">
        <w:rPr>
          <w:rFonts w:ascii="Arial" w:hAnsi="Arial" w:cs="Arial"/>
          <w:sz w:val="24"/>
          <w:szCs w:val="24"/>
        </w:rPr>
        <w:t>tjecan</w:t>
      </w:r>
      <w:r w:rsidR="00A262B5">
        <w:rPr>
          <w:rFonts w:ascii="Arial" w:hAnsi="Arial" w:cs="Arial"/>
          <w:sz w:val="24"/>
          <w:szCs w:val="24"/>
        </w:rPr>
        <w:t xml:space="preserve">ja </w:t>
      </w:r>
      <w:r w:rsidRPr="00246BC9">
        <w:rPr>
          <w:rFonts w:ascii="Arial" w:hAnsi="Arial" w:cs="Arial"/>
          <w:sz w:val="24"/>
          <w:szCs w:val="24"/>
        </w:rPr>
        <w:t>u</w:t>
      </w:r>
      <w:r w:rsidR="00A262B5"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>enik</w:t>
      </w:r>
      <w:r w:rsidR="00A262B5">
        <w:rPr>
          <w:rFonts w:ascii="Arial" w:hAnsi="Arial" w:cs="Arial"/>
          <w:sz w:val="24"/>
          <w:szCs w:val="24"/>
        </w:rPr>
        <w:t>a u debati</w:t>
      </w:r>
      <w:r w:rsidR="00035506">
        <w:rPr>
          <w:rFonts w:ascii="Arial" w:hAnsi="Arial" w:cs="Arial"/>
          <w:sz w:val="24"/>
          <w:szCs w:val="24"/>
        </w:rPr>
        <w:t xml:space="preserve"> i za Županijska stručna vijeća</w:t>
      </w:r>
      <w:r w:rsidRPr="00246BC9">
        <w:rPr>
          <w:rFonts w:ascii="Arial" w:hAnsi="Arial" w:cs="Arial"/>
          <w:sz w:val="24"/>
          <w:szCs w:val="24"/>
        </w:rPr>
        <w:t>.</w:t>
      </w:r>
      <w:r w:rsidR="00304AA4">
        <w:rPr>
          <w:rFonts w:ascii="Arial" w:hAnsi="Arial" w:cs="Arial"/>
          <w:sz w:val="24"/>
          <w:szCs w:val="24"/>
        </w:rPr>
        <w:t xml:space="preserve"> Iznos </w:t>
      </w:r>
      <w:r w:rsidR="00B629FC">
        <w:rPr>
          <w:rFonts w:ascii="Arial" w:hAnsi="Arial" w:cs="Arial"/>
          <w:sz w:val="24"/>
          <w:szCs w:val="24"/>
        </w:rPr>
        <w:t>7.480 EUR</w:t>
      </w:r>
    </w:p>
    <w:p w14:paraId="30E5AE5B" w14:textId="77777777" w:rsidR="004D2840" w:rsidRDefault="004D2840" w:rsidP="00670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E966C" w14:textId="77777777" w:rsidR="00670AF5" w:rsidRPr="00246BC9" w:rsidRDefault="00670AF5" w:rsidP="00670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Izvor 57</w:t>
      </w:r>
      <w:r>
        <w:rPr>
          <w:rFonts w:ascii="Arial" w:hAnsi="Arial" w:cs="Arial"/>
          <w:sz w:val="24"/>
          <w:szCs w:val="24"/>
        </w:rPr>
        <w:t>60</w:t>
      </w:r>
    </w:p>
    <w:p w14:paraId="25BDA45F" w14:textId="77777777" w:rsidR="00670AF5" w:rsidRDefault="00420D13" w:rsidP="00670A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Osim za projekte ERASS</w:t>
      </w:r>
      <w:r w:rsidR="00670AF5">
        <w:rPr>
          <w:rFonts w:ascii="Arial" w:hAnsi="Arial" w:cs="Arial"/>
          <w:sz w:val="24"/>
          <w:szCs w:val="24"/>
        </w:rPr>
        <w:t xml:space="preserve">MUS </w:t>
      </w:r>
      <w:r w:rsidR="006D3808">
        <w:rPr>
          <w:rFonts w:ascii="Arial" w:hAnsi="Arial" w:cs="Arial"/>
          <w:sz w:val="24"/>
          <w:szCs w:val="24"/>
        </w:rPr>
        <w:t>(</w:t>
      </w:r>
      <w:r w:rsidR="00670AF5">
        <w:rPr>
          <w:rFonts w:ascii="Arial" w:hAnsi="Arial" w:cs="Arial"/>
          <w:sz w:val="24"/>
          <w:szCs w:val="24"/>
        </w:rPr>
        <w:t>KA1 i KA2</w:t>
      </w:r>
      <w:r w:rsidR="007D702E">
        <w:rPr>
          <w:rFonts w:ascii="Arial" w:hAnsi="Arial" w:cs="Arial"/>
          <w:sz w:val="24"/>
          <w:szCs w:val="24"/>
        </w:rPr>
        <w:t xml:space="preserve"> (174.800 EUR)</w:t>
      </w:r>
      <w:r w:rsidR="006D3808">
        <w:rPr>
          <w:rFonts w:ascii="Arial" w:hAnsi="Arial" w:cs="Arial"/>
          <w:sz w:val="24"/>
          <w:szCs w:val="24"/>
        </w:rPr>
        <w:t xml:space="preserve"> - izdvojeno obrazloženje)</w:t>
      </w:r>
      <w:r w:rsidR="00670AF5">
        <w:rPr>
          <w:rFonts w:ascii="Arial" w:hAnsi="Arial" w:cs="Arial"/>
          <w:sz w:val="24"/>
          <w:szCs w:val="24"/>
        </w:rPr>
        <w:t xml:space="preserve"> planiran je i iznos za shemu školskog voća u iznosu </w:t>
      </w:r>
      <w:r w:rsidR="00B629FC">
        <w:rPr>
          <w:rFonts w:ascii="Arial" w:hAnsi="Arial" w:cs="Arial"/>
          <w:sz w:val="24"/>
          <w:szCs w:val="24"/>
        </w:rPr>
        <w:t>2.7</w:t>
      </w:r>
      <w:r w:rsidR="009443E2">
        <w:rPr>
          <w:rFonts w:ascii="Arial" w:hAnsi="Arial" w:cs="Arial"/>
          <w:sz w:val="24"/>
          <w:szCs w:val="24"/>
        </w:rPr>
        <w:t>6</w:t>
      </w:r>
      <w:r w:rsidR="00B629FC">
        <w:rPr>
          <w:rFonts w:ascii="Arial" w:hAnsi="Arial" w:cs="Arial"/>
          <w:sz w:val="24"/>
          <w:szCs w:val="24"/>
        </w:rPr>
        <w:t>0</w:t>
      </w:r>
      <w:r w:rsidR="00670AF5">
        <w:rPr>
          <w:rFonts w:ascii="Arial" w:hAnsi="Arial" w:cs="Arial"/>
          <w:sz w:val="24"/>
          <w:szCs w:val="24"/>
        </w:rPr>
        <w:t xml:space="preserve"> </w:t>
      </w:r>
      <w:r w:rsidR="00B629FC">
        <w:rPr>
          <w:rFonts w:ascii="Arial" w:hAnsi="Arial" w:cs="Arial"/>
          <w:sz w:val="24"/>
          <w:szCs w:val="24"/>
        </w:rPr>
        <w:t>EUR</w:t>
      </w:r>
      <w:r w:rsidR="00670AF5">
        <w:rPr>
          <w:rFonts w:ascii="Arial" w:hAnsi="Arial" w:cs="Arial"/>
          <w:sz w:val="24"/>
          <w:szCs w:val="24"/>
        </w:rPr>
        <w:t>.</w:t>
      </w:r>
    </w:p>
    <w:p w14:paraId="7757A328" w14:textId="77777777" w:rsidR="004D2840" w:rsidRDefault="004D284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1B1CC8" w14:textId="77777777" w:rsidR="00246BC9" w:rsidRPr="00246BC9" w:rsidRDefault="00A262B5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46BC9" w:rsidRPr="00246BC9">
        <w:rPr>
          <w:rFonts w:ascii="Arial" w:hAnsi="Arial" w:cs="Arial"/>
          <w:sz w:val="24"/>
          <w:szCs w:val="24"/>
        </w:rPr>
        <w:t>zvor 6200</w:t>
      </w:r>
      <w:r w:rsidR="001B0F44">
        <w:rPr>
          <w:rFonts w:ascii="Arial" w:hAnsi="Arial" w:cs="Arial"/>
          <w:sz w:val="24"/>
          <w:szCs w:val="24"/>
        </w:rPr>
        <w:t>, 9620</w:t>
      </w:r>
    </w:p>
    <w:p w14:paraId="432C0A2F" w14:textId="77777777" w:rsid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Planirane donacije u</w:t>
      </w:r>
      <w:r w:rsidR="001B0F44">
        <w:rPr>
          <w:rFonts w:ascii="Arial" w:hAnsi="Arial" w:cs="Arial"/>
          <w:sz w:val="24"/>
          <w:szCs w:val="24"/>
        </w:rPr>
        <w:t xml:space="preserve"> ukupnom</w:t>
      </w:r>
      <w:r w:rsidRPr="00246BC9">
        <w:rPr>
          <w:rFonts w:ascii="Arial" w:hAnsi="Arial" w:cs="Arial"/>
          <w:sz w:val="24"/>
          <w:szCs w:val="24"/>
        </w:rPr>
        <w:t xml:space="preserve"> iznosu od </w:t>
      </w:r>
      <w:r w:rsidR="00B629FC">
        <w:rPr>
          <w:rFonts w:ascii="Arial" w:hAnsi="Arial" w:cs="Arial"/>
          <w:sz w:val="24"/>
          <w:szCs w:val="24"/>
        </w:rPr>
        <w:t>3.120 EUR</w:t>
      </w:r>
      <w:r w:rsidR="00304AA4">
        <w:rPr>
          <w:rFonts w:ascii="Arial" w:hAnsi="Arial" w:cs="Arial"/>
          <w:sz w:val="24"/>
          <w:szCs w:val="24"/>
        </w:rPr>
        <w:t xml:space="preserve"> utrošiti će se na službena putovanja (pratnja djece),</w:t>
      </w:r>
      <w:r w:rsidR="001B0F44">
        <w:rPr>
          <w:rFonts w:ascii="Arial" w:hAnsi="Arial" w:cs="Arial"/>
          <w:sz w:val="24"/>
          <w:szCs w:val="24"/>
        </w:rPr>
        <w:t xml:space="preserve"> materijalne rashode (uredski materijal),</w:t>
      </w:r>
      <w:r w:rsidR="00304AA4">
        <w:rPr>
          <w:rFonts w:ascii="Arial" w:hAnsi="Arial" w:cs="Arial"/>
          <w:sz w:val="24"/>
          <w:szCs w:val="24"/>
        </w:rPr>
        <w:t xml:space="preserve"> sitan inventar te nabavku OSA</w:t>
      </w:r>
      <w:r w:rsidRPr="00246BC9">
        <w:rPr>
          <w:rFonts w:ascii="Arial" w:hAnsi="Arial" w:cs="Arial"/>
          <w:sz w:val="24"/>
          <w:szCs w:val="24"/>
        </w:rPr>
        <w:t xml:space="preserve">. Donacije se planiraju </w:t>
      </w:r>
      <w:r w:rsidR="002C0821">
        <w:rPr>
          <w:rFonts w:ascii="Arial" w:hAnsi="Arial" w:cs="Arial"/>
          <w:sz w:val="24"/>
          <w:szCs w:val="24"/>
        </w:rPr>
        <w:t>od agencija za putovanja</w:t>
      </w:r>
      <w:r w:rsidR="00FC60BC">
        <w:rPr>
          <w:rFonts w:ascii="Arial" w:hAnsi="Arial" w:cs="Arial"/>
          <w:sz w:val="24"/>
          <w:szCs w:val="24"/>
        </w:rPr>
        <w:t xml:space="preserve">, </w:t>
      </w:r>
      <w:r w:rsidR="002C0821">
        <w:rPr>
          <w:rFonts w:ascii="Arial" w:hAnsi="Arial" w:cs="Arial"/>
          <w:sz w:val="24"/>
          <w:szCs w:val="24"/>
        </w:rPr>
        <w:t>osiguravajuć</w:t>
      </w:r>
      <w:r w:rsidR="00FC60BC">
        <w:rPr>
          <w:rFonts w:ascii="Arial" w:hAnsi="Arial" w:cs="Arial"/>
          <w:sz w:val="24"/>
          <w:szCs w:val="24"/>
        </w:rPr>
        <w:t>eg</w:t>
      </w:r>
      <w:r w:rsidR="002C0821">
        <w:rPr>
          <w:rFonts w:ascii="Arial" w:hAnsi="Arial" w:cs="Arial"/>
          <w:sz w:val="24"/>
          <w:szCs w:val="24"/>
        </w:rPr>
        <w:t xml:space="preserve"> društva</w:t>
      </w:r>
      <w:r w:rsidR="00FC60BC">
        <w:rPr>
          <w:rFonts w:ascii="Arial" w:hAnsi="Arial" w:cs="Arial"/>
          <w:sz w:val="24"/>
          <w:szCs w:val="24"/>
        </w:rPr>
        <w:t xml:space="preserve"> i drugih</w:t>
      </w:r>
      <w:r w:rsidR="00343A5B">
        <w:rPr>
          <w:rFonts w:ascii="Arial" w:hAnsi="Arial" w:cs="Arial"/>
          <w:sz w:val="24"/>
          <w:szCs w:val="24"/>
        </w:rPr>
        <w:t xml:space="preserve"> donatora</w:t>
      </w:r>
      <w:r w:rsidRPr="00246BC9">
        <w:rPr>
          <w:rFonts w:ascii="Arial" w:hAnsi="Arial" w:cs="Arial"/>
          <w:sz w:val="24"/>
          <w:szCs w:val="24"/>
        </w:rPr>
        <w:t>.</w:t>
      </w:r>
    </w:p>
    <w:p w14:paraId="0B8F8BB6" w14:textId="77777777" w:rsidR="007D702E" w:rsidRDefault="007D702E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EF8868" w14:textId="77777777" w:rsidR="007D702E" w:rsidRDefault="007D702E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Izvor 9730</w:t>
      </w:r>
    </w:p>
    <w:p w14:paraId="2C50B59B" w14:textId="77777777" w:rsidR="007D702E" w:rsidRDefault="007D702E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Prihod prijašnjih godina od prodaje nefinancijske imovine 900 EUR</w:t>
      </w:r>
    </w:p>
    <w:p w14:paraId="2F53BB26" w14:textId="77777777" w:rsidR="001474FF" w:rsidRDefault="001474F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F715A" w14:textId="77777777" w:rsidR="001474FF" w:rsidRDefault="001474F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su planirani po sljedećim aktivnostima:</w:t>
      </w:r>
    </w:p>
    <w:p w14:paraId="2EEC6DA7" w14:textId="77777777" w:rsidR="001474FF" w:rsidRDefault="001474F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75EFC" w14:textId="77777777" w:rsidR="001474FF" w:rsidRDefault="001474FF" w:rsidP="00147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 xml:space="preserve">Aktivnost A113901: Ostale programske aktivnosti osnovnih </w:t>
      </w:r>
      <w:r>
        <w:rPr>
          <w:rFonts w:ascii="Arial" w:hAnsi="Arial" w:cs="Arial"/>
          <w:sz w:val="24"/>
          <w:szCs w:val="24"/>
        </w:rPr>
        <w:t>Š</w:t>
      </w:r>
      <w:r w:rsidRPr="00246BC9">
        <w:rPr>
          <w:rFonts w:ascii="Arial" w:hAnsi="Arial" w:cs="Arial"/>
          <w:sz w:val="24"/>
          <w:szCs w:val="24"/>
        </w:rPr>
        <w:t>kola</w:t>
      </w:r>
      <w:r w:rsidR="00FA345B">
        <w:rPr>
          <w:rFonts w:ascii="Arial" w:hAnsi="Arial" w:cs="Arial"/>
          <w:sz w:val="24"/>
          <w:szCs w:val="24"/>
        </w:rPr>
        <w:t xml:space="preserve"> 32.961 EUR</w:t>
      </w:r>
    </w:p>
    <w:p w14:paraId="4A43AFAE" w14:textId="77777777" w:rsidR="00FA345B" w:rsidRDefault="00FA345B" w:rsidP="00147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Isplate iz vlastitih prihoda za održavanje čistoće u školskoj dvorani te nabavku sredstava za čišćenje i održavanje iste.5.001 EUR</w:t>
      </w:r>
    </w:p>
    <w:p w14:paraId="21B780A7" w14:textId="77777777" w:rsidR="00FA345B" w:rsidRDefault="00FA345B" w:rsidP="00147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Isplatu troškova održavanje stručnih ispita koje plaćaju kandidati </w:t>
      </w:r>
      <w:r w:rsidR="00C47E5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C47E5B">
        <w:rPr>
          <w:rFonts w:ascii="Arial" w:hAnsi="Arial" w:cs="Arial"/>
          <w:sz w:val="24"/>
          <w:szCs w:val="24"/>
        </w:rPr>
        <w:t>960</w:t>
      </w:r>
      <w:r>
        <w:rPr>
          <w:rFonts w:ascii="Arial" w:hAnsi="Arial" w:cs="Arial"/>
          <w:sz w:val="24"/>
          <w:szCs w:val="24"/>
        </w:rPr>
        <w:t xml:space="preserve"> EUR</w:t>
      </w:r>
    </w:p>
    <w:p w14:paraId="17CF435D" w14:textId="77777777" w:rsidR="00C47E5B" w:rsidRDefault="00C47E5B" w:rsidP="00147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održavanje Županijskih natjecanja iz debate te za ŽSV 7.480 EUR</w:t>
      </w:r>
    </w:p>
    <w:p w14:paraId="0557FF36" w14:textId="77777777" w:rsidR="00FA345B" w:rsidRDefault="00FA345B" w:rsidP="00FA3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 za usluge tekućeg i investicijskog održavanja 900 EUR (izvor 9730)</w:t>
      </w:r>
    </w:p>
    <w:p w14:paraId="1BE6657B" w14:textId="77777777" w:rsidR="00FA345B" w:rsidRDefault="00C47E5B" w:rsidP="00147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materijal (shema PDV) te za troškove održavanja stručnih ispita i prijevoz učenika plaćenih od strane MZO 11.820 EUR</w:t>
      </w:r>
    </w:p>
    <w:p w14:paraId="70CFCF43" w14:textId="77777777" w:rsidR="00C47E5B" w:rsidRDefault="00C47E5B" w:rsidP="001474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Rashodi za službena putovanja te nabavku sitnog inventara iz prihoda donacija u iznosu od 1.800 EUR</w:t>
      </w:r>
    </w:p>
    <w:p w14:paraId="6F4F244A" w14:textId="77777777" w:rsidR="001474FF" w:rsidRPr="00246BC9" w:rsidRDefault="001474F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01AE6" w14:textId="77777777" w:rsidR="00A262B5" w:rsidRDefault="001474F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lastRenderedPageBreak/>
        <w:t>Aktivnost A1139</w:t>
      </w:r>
      <w:r w:rsidR="00C47E5B">
        <w:rPr>
          <w:rFonts w:ascii="Arial" w:hAnsi="Arial" w:cs="Arial"/>
          <w:sz w:val="24"/>
          <w:szCs w:val="24"/>
        </w:rPr>
        <w:t>04 Aktivnost</w:t>
      </w:r>
      <w:r w:rsidR="008049D0">
        <w:rPr>
          <w:rFonts w:ascii="Arial" w:hAnsi="Arial" w:cs="Arial"/>
          <w:sz w:val="24"/>
          <w:szCs w:val="24"/>
        </w:rPr>
        <w:t xml:space="preserve"> Školska Shema u iznosu od 2.760 EUR</w:t>
      </w:r>
    </w:p>
    <w:p w14:paraId="3284D8AD" w14:textId="77777777" w:rsidR="008049D0" w:rsidRDefault="008049D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7926A3" w14:textId="77777777" w:rsidR="001474FF" w:rsidRDefault="001474F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Aktivnost A1139</w:t>
      </w:r>
      <w:r w:rsidR="008049D0">
        <w:rPr>
          <w:rFonts w:ascii="Arial" w:hAnsi="Arial" w:cs="Arial"/>
          <w:sz w:val="24"/>
          <w:szCs w:val="24"/>
        </w:rPr>
        <w:t>10 Aktivnost Školski medni dan u iznosu 110 EUR</w:t>
      </w:r>
    </w:p>
    <w:p w14:paraId="1BCC0120" w14:textId="77777777" w:rsidR="008049D0" w:rsidRDefault="008049D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53EE28" w14:textId="77777777" w:rsidR="008049D0" w:rsidRDefault="008049D0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E463F3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Aktivnost A113913: Ud</w:t>
      </w:r>
      <w:r w:rsidR="00A43EDE">
        <w:rPr>
          <w:rFonts w:ascii="Arial" w:hAnsi="Arial" w:cs="Arial"/>
          <w:sz w:val="24"/>
          <w:szCs w:val="24"/>
        </w:rPr>
        <w:t>ž</w:t>
      </w:r>
      <w:r w:rsidRPr="00246BC9">
        <w:rPr>
          <w:rFonts w:ascii="Arial" w:hAnsi="Arial" w:cs="Arial"/>
          <w:sz w:val="24"/>
          <w:szCs w:val="24"/>
        </w:rPr>
        <w:t>benici za u</w:t>
      </w:r>
      <w:r w:rsidR="00A43EDE"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 xml:space="preserve">enike osnovnih </w:t>
      </w:r>
      <w:r w:rsidR="00A43EDE">
        <w:rPr>
          <w:rFonts w:ascii="Arial" w:hAnsi="Arial" w:cs="Arial"/>
          <w:sz w:val="24"/>
          <w:szCs w:val="24"/>
        </w:rPr>
        <w:t>Š</w:t>
      </w:r>
      <w:r w:rsidRPr="00246BC9">
        <w:rPr>
          <w:rFonts w:ascii="Arial" w:hAnsi="Arial" w:cs="Arial"/>
          <w:sz w:val="24"/>
          <w:szCs w:val="24"/>
        </w:rPr>
        <w:t>kola</w:t>
      </w:r>
    </w:p>
    <w:p w14:paraId="66DB3F03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Sukladno Zakonu o ud</w:t>
      </w:r>
      <w:r w:rsidR="00A43EDE">
        <w:rPr>
          <w:rFonts w:ascii="Arial" w:hAnsi="Arial" w:cs="Arial"/>
          <w:sz w:val="24"/>
          <w:szCs w:val="24"/>
        </w:rPr>
        <w:t>ž</w:t>
      </w:r>
      <w:r w:rsidRPr="00246BC9">
        <w:rPr>
          <w:rFonts w:ascii="Arial" w:hAnsi="Arial" w:cs="Arial"/>
          <w:sz w:val="24"/>
          <w:szCs w:val="24"/>
        </w:rPr>
        <w:t>benicima i drugim obrazovnim materijalima za osnovnu</w:t>
      </w:r>
    </w:p>
    <w:p w14:paraId="040D38D9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 xml:space="preserve">i srednju </w:t>
      </w:r>
      <w:r w:rsidR="00A43EDE">
        <w:rPr>
          <w:rFonts w:ascii="Arial" w:hAnsi="Arial" w:cs="Arial"/>
          <w:sz w:val="24"/>
          <w:szCs w:val="24"/>
        </w:rPr>
        <w:t>š</w:t>
      </w:r>
      <w:r w:rsidRPr="00246BC9">
        <w:rPr>
          <w:rFonts w:ascii="Arial" w:hAnsi="Arial" w:cs="Arial"/>
          <w:sz w:val="24"/>
          <w:szCs w:val="24"/>
        </w:rPr>
        <w:t>kolu (NN16/18 i 46</w:t>
      </w:r>
      <w:r w:rsidR="00A43EDE">
        <w:rPr>
          <w:rFonts w:ascii="Arial" w:hAnsi="Arial" w:cs="Arial"/>
          <w:sz w:val="24"/>
          <w:szCs w:val="24"/>
        </w:rPr>
        <w:t>/19</w:t>
      </w:r>
      <w:r w:rsidRPr="00246BC9">
        <w:rPr>
          <w:rFonts w:ascii="Arial" w:hAnsi="Arial" w:cs="Arial"/>
          <w:sz w:val="24"/>
          <w:szCs w:val="24"/>
        </w:rPr>
        <w:t xml:space="preserve">.) </w:t>
      </w:r>
      <w:r w:rsidR="00670AF5">
        <w:rPr>
          <w:rFonts w:ascii="Arial" w:hAnsi="Arial" w:cs="Arial"/>
          <w:sz w:val="24"/>
          <w:szCs w:val="24"/>
        </w:rPr>
        <w:t>Š</w:t>
      </w:r>
      <w:r w:rsidRPr="00246BC9">
        <w:rPr>
          <w:rFonts w:ascii="Arial" w:hAnsi="Arial" w:cs="Arial"/>
          <w:sz w:val="24"/>
          <w:szCs w:val="24"/>
        </w:rPr>
        <w:t>kola je planirala nabavu ud</w:t>
      </w:r>
      <w:r w:rsidR="00A43EDE">
        <w:rPr>
          <w:rFonts w:ascii="Arial" w:hAnsi="Arial" w:cs="Arial"/>
          <w:sz w:val="24"/>
          <w:szCs w:val="24"/>
        </w:rPr>
        <w:t>ž</w:t>
      </w:r>
      <w:r w:rsidRPr="00246BC9">
        <w:rPr>
          <w:rFonts w:ascii="Arial" w:hAnsi="Arial" w:cs="Arial"/>
          <w:sz w:val="24"/>
          <w:szCs w:val="24"/>
        </w:rPr>
        <w:t>benika u visini</w:t>
      </w:r>
    </w:p>
    <w:p w14:paraId="0A4A9FBF" w14:textId="77777777" w:rsidR="00246BC9" w:rsidRPr="00246BC9" w:rsidRDefault="00B629FC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577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5577A8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>0 EUR</w:t>
      </w:r>
      <w:r w:rsidR="00246BC9" w:rsidRPr="00246BC9">
        <w:rPr>
          <w:rFonts w:ascii="Arial" w:hAnsi="Arial" w:cs="Arial"/>
          <w:sz w:val="24"/>
          <w:szCs w:val="24"/>
        </w:rPr>
        <w:t xml:space="preserve">, </w:t>
      </w:r>
      <w:r w:rsidR="00304AA4">
        <w:rPr>
          <w:rFonts w:ascii="Arial" w:hAnsi="Arial" w:cs="Arial"/>
          <w:sz w:val="24"/>
          <w:szCs w:val="24"/>
        </w:rPr>
        <w:t>š</w:t>
      </w:r>
      <w:r w:rsidR="00246BC9" w:rsidRPr="00246BC9">
        <w:rPr>
          <w:rFonts w:ascii="Arial" w:hAnsi="Arial" w:cs="Arial"/>
          <w:sz w:val="24"/>
          <w:szCs w:val="24"/>
        </w:rPr>
        <w:t xml:space="preserve">to </w:t>
      </w:r>
      <w:r w:rsidR="00A43EDE">
        <w:rPr>
          <w:rFonts w:ascii="Arial" w:hAnsi="Arial" w:cs="Arial"/>
          <w:sz w:val="24"/>
          <w:szCs w:val="24"/>
        </w:rPr>
        <w:t>č</w:t>
      </w:r>
      <w:r w:rsidR="00246BC9" w:rsidRPr="00246BC9">
        <w:rPr>
          <w:rFonts w:ascii="Arial" w:hAnsi="Arial" w:cs="Arial"/>
          <w:sz w:val="24"/>
          <w:szCs w:val="24"/>
        </w:rPr>
        <w:t xml:space="preserve">ini </w:t>
      </w:r>
      <w:r>
        <w:rPr>
          <w:rFonts w:ascii="Arial" w:hAnsi="Arial" w:cs="Arial"/>
          <w:sz w:val="24"/>
          <w:szCs w:val="24"/>
        </w:rPr>
        <w:t>9</w:t>
      </w:r>
      <w:r w:rsidR="005577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 w:rsidR="005577A8">
        <w:rPr>
          <w:rFonts w:ascii="Arial" w:hAnsi="Arial" w:cs="Arial"/>
          <w:sz w:val="24"/>
          <w:szCs w:val="24"/>
        </w:rPr>
        <w:t>26</w:t>
      </w:r>
      <w:r w:rsidR="00246BC9" w:rsidRPr="00246B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EUR </w:t>
      </w:r>
      <w:r w:rsidR="00246BC9" w:rsidRPr="00246BC9">
        <w:rPr>
          <w:rFonts w:ascii="Arial" w:hAnsi="Arial" w:cs="Arial"/>
          <w:sz w:val="24"/>
          <w:szCs w:val="24"/>
        </w:rPr>
        <w:t>po u</w:t>
      </w:r>
      <w:r w:rsidR="00035506">
        <w:rPr>
          <w:rFonts w:ascii="Arial" w:hAnsi="Arial" w:cs="Arial"/>
          <w:sz w:val="24"/>
          <w:szCs w:val="24"/>
        </w:rPr>
        <w:t>č</w:t>
      </w:r>
      <w:r w:rsidR="00246BC9" w:rsidRPr="00246BC9">
        <w:rPr>
          <w:rFonts w:ascii="Arial" w:hAnsi="Arial" w:cs="Arial"/>
          <w:sz w:val="24"/>
          <w:szCs w:val="24"/>
        </w:rPr>
        <w:t>eniku</w:t>
      </w:r>
      <w:r w:rsidR="000015DD">
        <w:rPr>
          <w:rFonts w:ascii="Arial" w:hAnsi="Arial" w:cs="Arial"/>
          <w:sz w:val="24"/>
          <w:szCs w:val="24"/>
        </w:rPr>
        <w:t xml:space="preserve"> (3</w:t>
      </w:r>
      <w:r w:rsidR="00B8334C">
        <w:rPr>
          <w:rFonts w:ascii="Arial" w:hAnsi="Arial" w:cs="Arial"/>
          <w:sz w:val="24"/>
          <w:szCs w:val="24"/>
        </w:rPr>
        <w:t>49</w:t>
      </w:r>
      <w:r w:rsidR="000015DD">
        <w:rPr>
          <w:rFonts w:ascii="Arial" w:hAnsi="Arial" w:cs="Arial"/>
          <w:sz w:val="24"/>
          <w:szCs w:val="24"/>
        </w:rPr>
        <w:t xml:space="preserve"> učenika)</w:t>
      </w:r>
      <w:r w:rsidR="00246BC9" w:rsidRPr="00246BC9">
        <w:rPr>
          <w:rFonts w:ascii="Arial" w:hAnsi="Arial" w:cs="Arial"/>
          <w:sz w:val="24"/>
          <w:szCs w:val="24"/>
        </w:rPr>
        <w:t>.</w:t>
      </w:r>
    </w:p>
    <w:p w14:paraId="6BDF1DBA" w14:textId="77777777" w:rsidR="00035506" w:rsidRDefault="0003550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46360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Aktivnost A113914: Odgojno-obrazovno, administrativno i tehni</w:t>
      </w:r>
      <w:r w:rsidR="00A43EDE"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>ko</w:t>
      </w:r>
    </w:p>
    <w:p w14:paraId="16E54EFE" w14:textId="77777777" w:rsidR="00246BC9" w:rsidRPr="00246BC9" w:rsidRDefault="00755F5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O</w:t>
      </w:r>
      <w:r w:rsidR="00246BC9" w:rsidRPr="00246BC9">
        <w:rPr>
          <w:rFonts w:ascii="Arial" w:hAnsi="Arial" w:cs="Arial"/>
          <w:sz w:val="24"/>
          <w:szCs w:val="24"/>
        </w:rPr>
        <w:t>soblje</w:t>
      </w:r>
      <w:r>
        <w:rPr>
          <w:rFonts w:ascii="Arial" w:hAnsi="Arial" w:cs="Arial"/>
          <w:sz w:val="24"/>
          <w:szCs w:val="24"/>
        </w:rPr>
        <w:t xml:space="preserve"> iznos od </w:t>
      </w:r>
      <w:r w:rsidR="00B629FC">
        <w:rPr>
          <w:rFonts w:ascii="Arial" w:hAnsi="Arial" w:cs="Arial"/>
          <w:sz w:val="24"/>
          <w:szCs w:val="24"/>
        </w:rPr>
        <w:t>1.</w:t>
      </w:r>
      <w:r w:rsidR="00B8334C">
        <w:rPr>
          <w:rFonts w:ascii="Arial" w:hAnsi="Arial" w:cs="Arial"/>
          <w:sz w:val="24"/>
          <w:szCs w:val="24"/>
        </w:rPr>
        <w:t>350</w:t>
      </w:r>
      <w:r w:rsidR="00B629FC">
        <w:rPr>
          <w:rFonts w:ascii="Arial" w:hAnsi="Arial" w:cs="Arial"/>
          <w:sz w:val="24"/>
          <w:szCs w:val="24"/>
        </w:rPr>
        <w:t>.</w:t>
      </w:r>
      <w:r w:rsidR="0016728D">
        <w:rPr>
          <w:rFonts w:ascii="Arial" w:hAnsi="Arial" w:cs="Arial"/>
          <w:sz w:val="24"/>
          <w:szCs w:val="24"/>
        </w:rPr>
        <w:t>65</w:t>
      </w:r>
      <w:r w:rsidR="00B8334C">
        <w:rPr>
          <w:rFonts w:ascii="Arial" w:hAnsi="Arial" w:cs="Arial"/>
          <w:sz w:val="24"/>
          <w:szCs w:val="24"/>
        </w:rPr>
        <w:t>0</w:t>
      </w:r>
      <w:r w:rsidR="00B629FC">
        <w:rPr>
          <w:rFonts w:ascii="Arial" w:hAnsi="Arial" w:cs="Arial"/>
          <w:sz w:val="24"/>
          <w:szCs w:val="24"/>
        </w:rPr>
        <w:t xml:space="preserve"> EUR</w:t>
      </w:r>
      <w:r>
        <w:rPr>
          <w:rFonts w:ascii="Arial" w:hAnsi="Arial" w:cs="Arial"/>
          <w:sz w:val="24"/>
          <w:szCs w:val="24"/>
        </w:rPr>
        <w:t xml:space="preserve"> i to:</w:t>
      </w:r>
    </w:p>
    <w:p w14:paraId="76141613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 xml:space="preserve">Prikaz procjene potrebnih sredstava: </w:t>
      </w:r>
      <w:r w:rsidR="00B629FC">
        <w:rPr>
          <w:rFonts w:ascii="Arial" w:hAnsi="Arial" w:cs="Arial"/>
          <w:sz w:val="24"/>
          <w:szCs w:val="24"/>
        </w:rPr>
        <w:t>1.</w:t>
      </w:r>
      <w:r w:rsidR="0016728D">
        <w:rPr>
          <w:rFonts w:ascii="Arial" w:hAnsi="Arial" w:cs="Arial"/>
          <w:sz w:val="24"/>
          <w:szCs w:val="24"/>
        </w:rPr>
        <w:t>2</w:t>
      </w:r>
      <w:r w:rsidR="00B8334C">
        <w:rPr>
          <w:rFonts w:ascii="Arial" w:hAnsi="Arial" w:cs="Arial"/>
          <w:sz w:val="24"/>
          <w:szCs w:val="24"/>
        </w:rPr>
        <w:t>07</w:t>
      </w:r>
      <w:r w:rsidR="00B629FC">
        <w:rPr>
          <w:rFonts w:ascii="Arial" w:hAnsi="Arial" w:cs="Arial"/>
          <w:sz w:val="24"/>
          <w:szCs w:val="24"/>
        </w:rPr>
        <w:t>.</w:t>
      </w:r>
      <w:r w:rsidR="0016728D">
        <w:rPr>
          <w:rFonts w:ascii="Arial" w:hAnsi="Arial" w:cs="Arial"/>
          <w:sz w:val="24"/>
          <w:szCs w:val="24"/>
        </w:rPr>
        <w:t>910</w:t>
      </w:r>
      <w:r w:rsidR="00B629FC">
        <w:rPr>
          <w:rFonts w:ascii="Arial" w:hAnsi="Arial" w:cs="Arial"/>
          <w:sz w:val="24"/>
          <w:szCs w:val="24"/>
        </w:rPr>
        <w:t>. EUR</w:t>
      </w:r>
      <w:r w:rsidR="00755F5F">
        <w:rPr>
          <w:rFonts w:ascii="Arial" w:hAnsi="Arial" w:cs="Arial"/>
          <w:sz w:val="24"/>
          <w:szCs w:val="24"/>
        </w:rPr>
        <w:t xml:space="preserve"> rashodi za zaposlene</w:t>
      </w:r>
      <w:r w:rsidR="00B8334C">
        <w:rPr>
          <w:rFonts w:ascii="Arial" w:hAnsi="Arial" w:cs="Arial"/>
          <w:sz w:val="24"/>
          <w:szCs w:val="24"/>
        </w:rPr>
        <w:t xml:space="preserve"> – bruto plaće s doprinosima</w:t>
      </w:r>
    </w:p>
    <w:p w14:paraId="7B9FD2C1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Prikaz mjerila uspje</w:t>
      </w:r>
      <w:r w:rsidR="00A43EDE">
        <w:rPr>
          <w:rFonts w:ascii="Arial" w:hAnsi="Arial" w:cs="Arial"/>
          <w:sz w:val="24"/>
          <w:szCs w:val="24"/>
        </w:rPr>
        <w:t>š</w:t>
      </w:r>
      <w:r w:rsidRPr="00246BC9">
        <w:rPr>
          <w:rFonts w:ascii="Arial" w:hAnsi="Arial" w:cs="Arial"/>
          <w:sz w:val="24"/>
          <w:szCs w:val="24"/>
        </w:rPr>
        <w:t>nosti za aktivnost:</w:t>
      </w:r>
    </w:p>
    <w:p w14:paraId="3D65400F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 xml:space="preserve">mjerilo outputa - </w:t>
      </w:r>
      <w:r w:rsidR="00A43EDE">
        <w:rPr>
          <w:rFonts w:ascii="Arial" w:hAnsi="Arial" w:cs="Arial"/>
          <w:sz w:val="24"/>
          <w:szCs w:val="24"/>
        </w:rPr>
        <w:t>3</w:t>
      </w:r>
      <w:r w:rsidR="00A33B82">
        <w:rPr>
          <w:rFonts w:ascii="Arial" w:hAnsi="Arial" w:cs="Arial"/>
          <w:sz w:val="24"/>
          <w:szCs w:val="24"/>
        </w:rPr>
        <w:t>49</w:t>
      </w:r>
      <w:r w:rsidRPr="00246BC9">
        <w:rPr>
          <w:rFonts w:ascii="Arial" w:hAnsi="Arial" w:cs="Arial"/>
          <w:sz w:val="24"/>
          <w:szCs w:val="24"/>
        </w:rPr>
        <w:t xml:space="preserve"> upisanih u</w:t>
      </w:r>
      <w:r w:rsidR="00A43EDE"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>enika u 2</w:t>
      </w:r>
      <w:r w:rsidR="00A43EDE">
        <w:rPr>
          <w:rFonts w:ascii="Arial" w:hAnsi="Arial" w:cs="Arial"/>
          <w:sz w:val="24"/>
          <w:szCs w:val="24"/>
        </w:rPr>
        <w:t>1</w:t>
      </w:r>
      <w:r w:rsidRPr="00246BC9">
        <w:rPr>
          <w:rFonts w:ascii="Arial" w:hAnsi="Arial" w:cs="Arial"/>
          <w:sz w:val="24"/>
          <w:szCs w:val="24"/>
        </w:rPr>
        <w:t xml:space="preserve"> razrednih odjela </w:t>
      </w:r>
      <w:r w:rsidR="00A43EDE">
        <w:rPr>
          <w:rFonts w:ascii="Arial" w:hAnsi="Arial" w:cs="Arial"/>
          <w:sz w:val="24"/>
          <w:szCs w:val="24"/>
        </w:rPr>
        <w:t>Š</w:t>
      </w:r>
      <w:r w:rsidRPr="00246BC9">
        <w:rPr>
          <w:rFonts w:ascii="Arial" w:hAnsi="Arial" w:cs="Arial"/>
          <w:sz w:val="24"/>
          <w:szCs w:val="24"/>
        </w:rPr>
        <w:t>kolske 202</w:t>
      </w:r>
      <w:r w:rsidR="00A43EDE">
        <w:rPr>
          <w:rFonts w:ascii="Arial" w:hAnsi="Arial" w:cs="Arial"/>
          <w:sz w:val="24"/>
          <w:szCs w:val="24"/>
        </w:rPr>
        <w:t>1</w:t>
      </w:r>
      <w:r w:rsidRPr="00246BC9">
        <w:rPr>
          <w:rFonts w:ascii="Arial" w:hAnsi="Arial" w:cs="Arial"/>
          <w:sz w:val="24"/>
          <w:szCs w:val="24"/>
        </w:rPr>
        <w:t>.</w:t>
      </w:r>
      <w:r w:rsidR="00A43EDE">
        <w:rPr>
          <w:rFonts w:ascii="Arial" w:hAnsi="Arial" w:cs="Arial"/>
          <w:sz w:val="24"/>
          <w:szCs w:val="24"/>
        </w:rPr>
        <w:t>-</w:t>
      </w:r>
      <w:r w:rsidRPr="00246BC9">
        <w:rPr>
          <w:rFonts w:ascii="Arial" w:hAnsi="Arial" w:cs="Arial"/>
          <w:sz w:val="24"/>
          <w:szCs w:val="24"/>
        </w:rPr>
        <w:t>202</w:t>
      </w:r>
      <w:r w:rsidR="00A43EDE">
        <w:rPr>
          <w:rFonts w:ascii="Arial" w:hAnsi="Arial" w:cs="Arial"/>
          <w:sz w:val="24"/>
          <w:szCs w:val="24"/>
        </w:rPr>
        <w:t>2</w:t>
      </w:r>
      <w:r w:rsidRPr="00246BC9">
        <w:rPr>
          <w:rFonts w:ascii="Arial" w:hAnsi="Arial" w:cs="Arial"/>
          <w:sz w:val="24"/>
          <w:szCs w:val="24"/>
        </w:rPr>
        <w:t>.</w:t>
      </w:r>
    </w:p>
    <w:p w14:paraId="7057425C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godine te osiguravanje pla</w:t>
      </w:r>
      <w:r w:rsidR="00A43EDE">
        <w:rPr>
          <w:rFonts w:ascii="Arial" w:hAnsi="Arial" w:cs="Arial"/>
          <w:sz w:val="24"/>
          <w:szCs w:val="24"/>
        </w:rPr>
        <w:t>ć</w:t>
      </w:r>
      <w:r w:rsidRPr="00246BC9">
        <w:rPr>
          <w:rFonts w:ascii="Arial" w:hAnsi="Arial" w:cs="Arial"/>
          <w:sz w:val="24"/>
          <w:szCs w:val="24"/>
        </w:rPr>
        <w:t xml:space="preserve">a (s doprinosima) i druge naknade za </w:t>
      </w:r>
      <w:r w:rsidR="003B4B32">
        <w:rPr>
          <w:rFonts w:ascii="Arial" w:hAnsi="Arial" w:cs="Arial"/>
          <w:sz w:val="24"/>
          <w:szCs w:val="24"/>
        </w:rPr>
        <w:t>4</w:t>
      </w:r>
      <w:r w:rsidRPr="00246BC9">
        <w:rPr>
          <w:rFonts w:ascii="Arial" w:hAnsi="Arial" w:cs="Arial"/>
          <w:sz w:val="24"/>
          <w:szCs w:val="24"/>
        </w:rPr>
        <w:t>9 zaposlenika</w:t>
      </w:r>
    </w:p>
    <w:p w14:paraId="5E99A520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 xml:space="preserve">mjerilo efikasnosti - rashodi u iznosu od </w:t>
      </w:r>
      <w:r w:rsidR="00B629FC">
        <w:rPr>
          <w:rFonts w:ascii="Arial" w:hAnsi="Arial" w:cs="Arial"/>
          <w:sz w:val="24"/>
          <w:szCs w:val="24"/>
        </w:rPr>
        <w:t>2.</w:t>
      </w:r>
      <w:r w:rsidR="0016728D">
        <w:rPr>
          <w:rFonts w:ascii="Arial" w:hAnsi="Arial" w:cs="Arial"/>
          <w:sz w:val="24"/>
          <w:szCs w:val="24"/>
        </w:rPr>
        <w:t>05</w:t>
      </w:r>
      <w:r w:rsidR="00B8334C">
        <w:rPr>
          <w:rFonts w:ascii="Arial" w:hAnsi="Arial" w:cs="Arial"/>
          <w:sz w:val="24"/>
          <w:szCs w:val="24"/>
        </w:rPr>
        <w:t>4</w:t>
      </w:r>
      <w:r w:rsidR="00B629FC">
        <w:rPr>
          <w:rFonts w:ascii="Arial" w:hAnsi="Arial" w:cs="Arial"/>
          <w:sz w:val="24"/>
          <w:szCs w:val="24"/>
        </w:rPr>
        <w:t>,</w:t>
      </w:r>
      <w:r w:rsidR="0016728D">
        <w:rPr>
          <w:rFonts w:ascii="Arial" w:hAnsi="Arial" w:cs="Arial"/>
          <w:sz w:val="24"/>
          <w:szCs w:val="24"/>
        </w:rPr>
        <w:t>26</w:t>
      </w:r>
      <w:r w:rsidR="00B629FC">
        <w:rPr>
          <w:rFonts w:ascii="Arial" w:hAnsi="Arial" w:cs="Arial"/>
          <w:sz w:val="24"/>
          <w:szCs w:val="24"/>
        </w:rPr>
        <w:t xml:space="preserve"> EUR</w:t>
      </w:r>
      <w:r w:rsidRPr="00246BC9">
        <w:rPr>
          <w:rFonts w:ascii="Arial" w:hAnsi="Arial" w:cs="Arial"/>
          <w:sz w:val="24"/>
          <w:szCs w:val="24"/>
        </w:rPr>
        <w:t xml:space="preserve"> za bruto pla</w:t>
      </w:r>
      <w:r w:rsidR="003B4B32">
        <w:rPr>
          <w:rFonts w:ascii="Arial" w:hAnsi="Arial" w:cs="Arial"/>
          <w:sz w:val="24"/>
          <w:szCs w:val="24"/>
        </w:rPr>
        <w:t>ć</w:t>
      </w:r>
      <w:r w:rsidRPr="00246BC9">
        <w:rPr>
          <w:rFonts w:ascii="Arial" w:hAnsi="Arial" w:cs="Arial"/>
          <w:sz w:val="24"/>
          <w:szCs w:val="24"/>
        </w:rPr>
        <w:t>e (s doprinosima) i</w:t>
      </w:r>
    </w:p>
    <w:p w14:paraId="4760B76F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naknadama po zaposleniku prosje</w:t>
      </w:r>
      <w:r w:rsidR="00035506"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>no mjese</w:t>
      </w:r>
      <w:r w:rsidR="00035506"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>no</w:t>
      </w:r>
    </w:p>
    <w:p w14:paraId="6469EBFF" w14:textId="77777777" w:rsidR="00246BC9" w:rsidRP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mjerilo rezultata (</w:t>
      </w:r>
      <w:proofErr w:type="spellStart"/>
      <w:r w:rsidRPr="00246BC9">
        <w:rPr>
          <w:rFonts w:ascii="Arial" w:hAnsi="Arial" w:cs="Arial"/>
          <w:sz w:val="24"/>
          <w:szCs w:val="24"/>
        </w:rPr>
        <w:t>outcome</w:t>
      </w:r>
      <w:proofErr w:type="spellEnd"/>
      <w:r w:rsidRPr="00246BC9">
        <w:rPr>
          <w:rFonts w:ascii="Arial" w:hAnsi="Arial" w:cs="Arial"/>
          <w:sz w:val="24"/>
          <w:szCs w:val="24"/>
        </w:rPr>
        <w:t>)- broj zaposlenih nije sukladan standardima djelatnosti</w:t>
      </w:r>
    </w:p>
    <w:p w14:paraId="4E8F8B33" w14:textId="77777777" w:rsid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(nedostaje administrativno i tehni</w:t>
      </w:r>
      <w:r w:rsidR="00035506"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>ko osoblje kao i stru</w:t>
      </w:r>
      <w:r w:rsidR="00035506">
        <w:rPr>
          <w:rFonts w:ascii="Arial" w:hAnsi="Arial" w:cs="Arial"/>
          <w:sz w:val="24"/>
          <w:szCs w:val="24"/>
        </w:rPr>
        <w:t>č</w:t>
      </w:r>
      <w:r w:rsidRPr="00246BC9">
        <w:rPr>
          <w:rFonts w:ascii="Arial" w:hAnsi="Arial" w:cs="Arial"/>
          <w:sz w:val="24"/>
          <w:szCs w:val="24"/>
        </w:rPr>
        <w:t>ni suradni</w:t>
      </w:r>
      <w:r w:rsidR="001A1B93">
        <w:rPr>
          <w:rFonts w:ascii="Arial" w:hAnsi="Arial" w:cs="Arial"/>
          <w:sz w:val="24"/>
          <w:szCs w:val="24"/>
        </w:rPr>
        <w:t>ci</w:t>
      </w:r>
      <w:r w:rsidRPr="00246BC9">
        <w:rPr>
          <w:rFonts w:ascii="Arial" w:hAnsi="Arial" w:cs="Arial"/>
          <w:sz w:val="24"/>
          <w:szCs w:val="24"/>
        </w:rPr>
        <w:t>).</w:t>
      </w:r>
    </w:p>
    <w:p w14:paraId="73DBFD24" w14:textId="77777777" w:rsidR="00755F5F" w:rsidRDefault="00755F5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Materijalni rashodi (prijevoz djelatnika i naknada za nezapošljavanje invalida)</w:t>
      </w:r>
    </w:p>
    <w:p w14:paraId="598B3135" w14:textId="77777777" w:rsidR="00755F5F" w:rsidRPr="00246BC9" w:rsidRDefault="00755F5F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iznosu od </w:t>
      </w:r>
      <w:r w:rsidR="00B8334C">
        <w:rPr>
          <w:rFonts w:ascii="Arial" w:hAnsi="Arial" w:cs="Arial"/>
          <w:sz w:val="24"/>
          <w:szCs w:val="24"/>
        </w:rPr>
        <w:t>42</w:t>
      </w:r>
      <w:r w:rsidR="00B629FC">
        <w:rPr>
          <w:rFonts w:ascii="Arial" w:hAnsi="Arial" w:cs="Arial"/>
          <w:sz w:val="24"/>
          <w:szCs w:val="24"/>
        </w:rPr>
        <w:t>.</w:t>
      </w:r>
      <w:r w:rsidR="00B8334C">
        <w:rPr>
          <w:rFonts w:ascii="Arial" w:hAnsi="Arial" w:cs="Arial"/>
          <w:sz w:val="24"/>
          <w:szCs w:val="24"/>
        </w:rPr>
        <w:t>180</w:t>
      </w:r>
      <w:r w:rsidR="00B629FC">
        <w:rPr>
          <w:rFonts w:ascii="Arial" w:hAnsi="Arial" w:cs="Arial"/>
          <w:sz w:val="24"/>
          <w:szCs w:val="24"/>
        </w:rPr>
        <w:t xml:space="preserve"> EUR</w:t>
      </w:r>
    </w:p>
    <w:p w14:paraId="4BEBA415" w14:textId="77777777" w:rsidR="00035506" w:rsidRDefault="00035506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028DB3" w14:textId="77777777" w:rsidR="00246BC9" w:rsidRDefault="00246BC9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>Aktivnost Kl13902: Proizvedena du</w:t>
      </w:r>
      <w:r w:rsidR="00035506">
        <w:rPr>
          <w:rFonts w:ascii="Arial" w:hAnsi="Arial" w:cs="Arial"/>
          <w:sz w:val="24"/>
          <w:szCs w:val="24"/>
        </w:rPr>
        <w:t>g</w:t>
      </w:r>
      <w:r w:rsidRPr="00246BC9">
        <w:rPr>
          <w:rFonts w:ascii="Arial" w:hAnsi="Arial" w:cs="Arial"/>
          <w:sz w:val="24"/>
          <w:szCs w:val="24"/>
        </w:rPr>
        <w:t xml:space="preserve">otrajna imovina osnovnih </w:t>
      </w:r>
      <w:r w:rsidR="00EB35BB">
        <w:rPr>
          <w:rFonts w:ascii="Arial" w:hAnsi="Arial" w:cs="Arial"/>
          <w:sz w:val="24"/>
          <w:szCs w:val="24"/>
        </w:rPr>
        <w:t>š</w:t>
      </w:r>
      <w:r w:rsidRPr="00246BC9">
        <w:rPr>
          <w:rFonts w:ascii="Arial" w:hAnsi="Arial" w:cs="Arial"/>
          <w:sz w:val="24"/>
          <w:szCs w:val="24"/>
        </w:rPr>
        <w:t>kola</w:t>
      </w:r>
      <w:r w:rsidR="009443E2">
        <w:rPr>
          <w:rFonts w:ascii="Arial" w:hAnsi="Arial" w:cs="Arial"/>
          <w:sz w:val="24"/>
          <w:szCs w:val="24"/>
        </w:rPr>
        <w:t xml:space="preserve"> 8.180 EUR</w:t>
      </w:r>
    </w:p>
    <w:p w14:paraId="3F02DE39" w14:textId="77777777" w:rsidR="005577A8" w:rsidRDefault="005577A8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Izvor 4400 – u slučaju potrebe nabave dotrajalih sredstava u školskoj kuhinji</w:t>
      </w:r>
      <w:r w:rsidR="009443E2">
        <w:rPr>
          <w:rFonts w:ascii="Arial" w:hAnsi="Arial" w:cs="Arial"/>
          <w:sz w:val="24"/>
          <w:szCs w:val="24"/>
        </w:rPr>
        <w:t xml:space="preserve"> 920 EUR te izvor 9440 višak prijašnjih godina</w:t>
      </w:r>
      <w:r w:rsidR="007D702E">
        <w:rPr>
          <w:rFonts w:ascii="Arial" w:hAnsi="Arial" w:cs="Arial"/>
          <w:sz w:val="24"/>
          <w:szCs w:val="24"/>
        </w:rPr>
        <w:t xml:space="preserve"> za nabavu OSA školska kuhinja. 3.960 EUR</w:t>
      </w:r>
    </w:p>
    <w:p w14:paraId="6C141482" w14:textId="77777777" w:rsidR="005577A8" w:rsidRDefault="005577A8" w:rsidP="00557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Izvor 9571 višak prihoda i odgovarajući rashodi za opremu za senzorsku sobu od 1.980 EUR </w:t>
      </w:r>
    </w:p>
    <w:p w14:paraId="5963BD54" w14:textId="77777777" w:rsidR="009443E2" w:rsidRDefault="009443E2" w:rsidP="00557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Izvor 6200  - nabava nematerijalnih dobara iz sredstava donacija u iznosu 1.320 EUR</w:t>
      </w:r>
    </w:p>
    <w:p w14:paraId="62633454" w14:textId="77777777" w:rsidR="005577A8" w:rsidRDefault="005577A8" w:rsidP="00557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B5B2D" w14:textId="77777777" w:rsidR="006D3808" w:rsidRDefault="006D3808" w:rsidP="00557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6BC9">
        <w:rPr>
          <w:rFonts w:ascii="Arial" w:hAnsi="Arial" w:cs="Arial"/>
          <w:sz w:val="24"/>
          <w:szCs w:val="24"/>
        </w:rPr>
        <w:t xml:space="preserve">Aktivnost </w:t>
      </w:r>
      <w:r>
        <w:rPr>
          <w:rFonts w:ascii="Arial" w:hAnsi="Arial" w:cs="Arial"/>
          <w:sz w:val="24"/>
          <w:szCs w:val="24"/>
        </w:rPr>
        <w:t>T113911</w:t>
      </w:r>
      <w:r w:rsidRPr="00246BC9">
        <w:rPr>
          <w:rFonts w:ascii="Arial" w:hAnsi="Arial" w:cs="Arial"/>
          <w:sz w:val="24"/>
          <w:szCs w:val="24"/>
        </w:rPr>
        <w:t>:</w:t>
      </w:r>
      <w:r w:rsidR="005577A8">
        <w:rPr>
          <w:rFonts w:ascii="Arial" w:hAnsi="Arial" w:cs="Arial"/>
          <w:sz w:val="24"/>
          <w:szCs w:val="24"/>
        </w:rPr>
        <w:t xml:space="preserve"> </w:t>
      </w:r>
      <w:r w:rsidR="005577A8" w:rsidRPr="00440831">
        <w:rPr>
          <w:rFonts w:ascii="Arial" w:hAnsi="Arial" w:cs="Arial"/>
        </w:rPr>
        <w:t xml:space="preserve">Podrška provedbi cjelovite </w:t>
      </w:r>
      <w:proofErr w:type="spellStart"/>
      <w:r w:rsidR="005577A8" w:rsidRPr="00440831">
        <w:rPr>
          <w:rFonts w:ascii="Arial" w:hAnsi="Arial" w:cs="Arial"/>
        </w:rPr>
        <w:t>kurikularne</w:t>
      </w:r>
      <w:proofErr w:type="spellEnd"/>
      <w:r w:rsidR="005577A8" w:rsidRPr="00440831">
        <w:rPr>
          <w:rFonts w:ascii="Arial" w:hAnsi="Arial" w:cs="Arial"/>
        </w:rPr>
        <w:t xml:space="preserve"> reforme</w:t>
      </w:r>
    </w:p>
    <w:p w14:paraId="04458CF7" w14:textId="77777777" w:rsidR="005577A8" w:rsidRDefault="005577A8" w:rsidP="005577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knjige za školsku knjižnicu u iznosu 530 EUR</w:t>
      </w:r>
    </w:p>
    <w:p w14:paraId="7B3D9B5F" w14:textId="77777777" w:rsidR="001F6C1B" w:rsidRDefault="001F6C1B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7E7BD5" w14:textId="77777777" w:rsidR="001F6C1B" w:rsidRPr="004025B6" w:rsidRDefault="001F6C1B" w:rsidP="001F6C1B">
      <w:pPr>
        <w:pStyle w:val="Odlomakpopisa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4025B6">
        <w:rPr>
          <w:rFonts w:ascii="Arial" w:eastAsia="Arial" w:hAnsi="Arial" w:cs="Arial"/>
          <w:b/>
        </w:rPr>
        <w:t>Procjena i ishodište potrebnih sredstava za aktivnosti/projekte unutar programa</w:t>
      </w:r>
    </w:p>
    <w:tbl>
      <w:tblPr>
        <w:tblStyle w:val="Reetkatablice"/>
        <w:tblpPr w:leftFromText="180" w:rightFromText="180" w:vertAnchor="text" w:horzAnchor="margin" w:tblpY="420"/>
        <w:tblW w:w="9776" w:type="dxa"/>
        <w:tblLook w:val="04A0" w:firstRow="1" w:lastRow="0" w:firstColumn="1" w:lastColumn="0" w:noHBand="0" w:noVBand="1"/>
      </w:tblPr>
      <w:tblGrid>
        <w:gridCol w:w="3397"/>
        <w:gridCol w:w="1594"/>
        <w:gridCol w:w="1595"/>
        <w:gridCol w:w="1595"/>
        <w:gridCol w:w="1595"/>
      </w:tblGrid>
      <w:tr w:rsidR="001F6C1B" w:rsidRPr="004025B6" w14:paraId="4BFD7F47" w14:textId="77777777" w:rsidTr="00892F0A">
        <w:tc>
          <w:tcPr>
            <w:tcW w:w="3397" w:type="dxa"/>
            <w:vAlign w:val="center"/>
          </w:tcPr>
          <w:p w14:paraId="606158A5" w14:textId="77777777" w:rsidR="001F6C1B" w:rsidRPr="004025B6" w:rsidRDefault="001F6C1B" w:rsidP="00892F0A">
            <w:pPr>
              <w:jc w:val="center"/>
              <w:rPr>
                <w:rFonts w:ascii="Arial" w:hAnsi="Arial" w:cs="Arial"/>
                <w:b/>
              </w:rPr>
            </w:pPr>
            <w:r w:rsidRPr="004025B6">
              <w:rPr>
                <w:rFonts w:ascii="Arial" w:hAnsi="Arial" w:cs="Arial"/>
                <w:b/>
              </w:rPr>
              <w:t>Naziv aktivnosti</w:t>
            </w:r>
          </w:p>
        </w:tc>
        <w:tc>
          <w:tcPr>
            <w:tcW w:w="1594" w:type="dxa"/>
            <w:vAlign w:val="center"/>
          </w:tcPr>
          <w:p w14:paraId="1192899C" w14:textId="77777777" w:rsidR="001F6C1B" w:rsidRPr="004025B6" w:rsidRDefault="001F6C1B" w:rsidP="000B49B8">
            <w:pPr>
              <w:jc w:val="center"/>
              <w:rPr>
                <w:rFonts w:ascii="Arial" w:hAnsi="Arial" w:cs="Arial"/>
                <w:b/>
              </w:rPr>
            </w:pPr>
            <w:r w:rsidRPr="004025B6">
              <w:rPr>
                <w:rFonts w:ascii="Arial" w:hAnsi="Arial" w:cs="Arial"/>
                <w:b/>
              </w:rPr>
              <w:t>Plan 202</w:t>
            </w:r>
            <w:r w:rsidR="000B49B8">
              <w:rPr>
                <w:rFonts w:ascii="Arial" w:hAnsi="Arial" w:cs="Arial"/>
                <w:b/>
              </w:rPr>
              <w:t>2</w:t>
            </w:r>
            <w:r w:rsidRPr="004025B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95" w:type="dxa"/>
            <w:vAlign w:val="center"/>
          </w:tcPr>
          <w:p w14:paraId="3DB5ED14" w14:textId="77777777" w:rsidR="001F6C1B" w:rsidRPr="004025B6" w:rsidRDefault="001F6C1B" w:rsidP="000B49B8">
            <w:pPr>
              <w:jc w:val="center"/>
              <w:rPr>
                <w:rFonts w:ascii="Arial" w:hAnsi="Arial" w:cs="Arial"/>
                <w:b/>
              </w:rPr>
            </w:pPr>
            <w:r w:rsidRPr="004025B6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lan 202</w:t>
            </w:r>
            <w:r w:rsidR="000B49B8">
              <w:rPr>
                <w:rFonts w:ascii="Arial" w:hAnsi="Arial" w:cs="Arial"/>
                <w:b/>
              </w:rPr>
              <w:t>3</w:t>
            </w:r>
            <w:r w:rsidRPr="004025B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95" w:type="dxa"/>
            <w:vAlign w:val="center"/>
          </w:tcPr>
          <w:p w14:paraId="0754F614" w14:textId="77777777" w:rsidR="001F6C1B" w:rsidRPr="004025B6" w:rsidRDefault="001F6C1B" w:rsidP="000B49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Projekcija 202</w:t>
            </w:r>
            <w:r w:rsidR="000B49B8">
              <w:rPr>
                <w:rFonts w:ascii="Arial" w:hAnsi="Arial" w:cs="Arial"/>
                <w:b/>
              </w:rPr>
              <w:t>4</w:t>
            </w:r>
            <w:r w:rsidRPr="004025B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95" w:type="dxa"/>
            <w:vAlign w:val="center"/>
          </w:tcPr>
          <w:p w14:paraId="617120A0" w14:textId="77777777" w:rsidR="001F6C1B" w:rsidRPr="004025B6" w:rsidRDefault="001F6C1B" w:rsidP="00594E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</w:t>
            </w:r>
            <w:r w:rsidR="00594E7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ija 202</w:t>
            </w:r>
            <w:r w:rsidR="000B49B8">
              <w:rPr>
                <w:rFonts w:ascii="Arial" w:hAnsi="Arial" w:cs="Arial"/>
                <w:b/>
              </w:rPr>
              <w:t>5</w:t>
            </w:r>
            <w:r w:rsidRPr="004025B6">
              <w:rPr>
                <w:rFonts w:ascii="Arial" w:hAnsi="Arial" w:cs="Arial"/>
                <w:b/>
              </w:rPr>
              <w:t>.</w:t>
            </w:r>
          </w:p>
        </w:tc>
      </w:tr>
      <w:tr w:rsidR="001F6C1B" w:rsidRPr="004025B6" w14:paraId="35D1BADC" w14:textId="77777777" w:rsidTr="00892F0A">
        <w:tc>
          <w:tcPr>
            <w:tcW w:w="3397" w:type="dxa"/>
          </w:tcPr>
          <w:p w14:paraId="5708A8DF" w14:textId="77777777" w:rsidR="001F6C1B" w:rsidRPr="004025B6" w:rsidRDefault="001F6C1B" w:rsidP="00892F0A">
            <w:pPr>
              <w:rPr>
                <w:rFonts w:ascii="Arial" w:hAnsi="Arial" w:cs="Arial"/>
              </w:rPr>
            </w:pPr>
            <w:r w:rsidRPr="004025B6">
              <w:rPr>
                <w:rFonts w:ascii="Arial" w:hAnsi="Arial" w:cs="Arial"/>
                <w:b/>
              </w:rPr>
              <w:t>A113901</w:t>
            </w:r>
            <w:r w:rsidRPr="004025B6">
              <w:rPr>
                <w:rFonts w:ascii="Arial" w:hAnsi="Arial" w:cs="Arial"/>
              </w:rPr>
              <w:t xml:space="preserve"> Aktivnost: Ostale programske aktivnosti osnovnih škola</w:t>
            </w:r>
          </w:p>
        </w:tc>
        <w:tc>
          <w:tcPr>
            <w:tcW w:w="1594" w:type="dxa"/>
            <w:vAlign w:val="center"/>
          </w:tcPr>
          <w:p w14:paraId="02436A4D" w14:textId="77777777" w:rsidR="001F6C1B" w:rsidRPr="004025B6" w:rsidRDefault="00440831" w:rsidP="00892F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32.961</w:t>
            </w:r>
          </w:p>
        </w:tc>
        <w:tc>
          <w:tcPr>
            <w:tcW w:w="1595" w:type="dxa"/>
            <w:vAlign w:val="center"/>
          </w:tcPr>
          <w:p w14:paraId="6F51C60A" w14:textId="77777777" w:rsidR="001F6C1B" w:rsidRPr="004025B6" w:rsidRDefault="00B8334C" w:rsidP="00892F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32.961</w:t>
            </w:r>
          </w:p>
        </w:tc>
        <w:tc>
          <w:tcPr>
            <w:tcW w:w="1595" w:type="dxa"/>
            <w:vAlign w:val="center"/>
          </w:tcPr>
          <w:p w14:paraId="2F276512" w14:textId="77777777" w:rsidR="001F6C1B" w:rsidRPr="004025B6" w:rsidRDefault="00B8334C" w:rsidP="00AE38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32.961</w:t>
            </w:r>
          </w:p>
        </w:tc>
        <w:tc>
          <w:tcPr>
            <w:tcW w:w="1595" w:type="dxa"/>
            <w:vAlign w:val="center"/>
          </w:tcPr>
          <w:p w14:paraId="155D42A0" w14:textId="77777777" w:rsidR="001F6C1B" w:rsidRPr="004025B6" w:rsidRDefault="00B8334C" w:rsidP="00892F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32.961</w:t>
            </w:r>
          </w:p>
        </w:tc>
      </w:tr>
      <w:tr w:rsidR="00CC1E71" w:rsidRPr="004025B6" w14:paraId="20506DFB" w14:textId="77777777" w:rsidTr="00892F0A">
        <w:tc>
          <w:tcPr>
            <w:tcW w:w="3397" w:type="dxa"/>
          </w:tcPr>
          <w:p w14:paraId="49FA4F61" w14:textId="77777777" w:rsidR="00CC1E71" w:rsidRPr="004025B6" w:rsidRDefault="00CC1E71" w:rsidP="00892F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A113904 </w:t>
            </w:r>
            <w:r w:rsidRPr="00CC1E71">
              <w:rPr>
                <w:rFonts w:ascii="Arial" w:hAnsi="Arial" w:cs="Arial"/>
              </w:rPr>
              <w:t>Školska shema</w:t>
            </w:r>
          </w:p>
        </w:tc>
        <w:tc>
          <w:tcPr>
            <w:tcW w:w="1594" w:type="dxa"/>
            <w:vAlign w:val="center"/>
          </w:tcPr>
          <w:p w14:paraId="22C424B1" w14:textId="77777777" w:rsidR="00CC1E71" w:rsidRPr="004025B6" w:rsidRDefault="00440831" w:rsidP="00892F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2.760</w:t>
            </w:r>
          </w:p>
        </w:tc>
        <w:tc>
          <w:tcPr>
            <w:tcW w:w="1595" w:type="dxa"/>
            <w:vAlign w:val="center"/>
          </w:tcPr>
          <w:p w14:paraId="59C055B8" w14:textId="77777777" w:rsidR="00CC1E71" w:rsidRPr="004025B6" w:rsidRDefault="00B8334C" w:rsidP="00892F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2.760</w:t>
            </w:r>
          </w:p>
        </w:tc>
        <w:tc>
          <w:tcPr>
            <w:tcW w:w="1595" w:type="dxa"/>
            <w:vAlign w:val="center"/>
          </w:tcPr>
          <w:p w14:paraId="42A54F42" w14:textId="77777777" w:rsidR="00CC1E71" w:rsidRPr="004025B6" w:rsidRDefault="00B8334C" w:rsidP="00892F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2.760</w:t>
            </w:r>
          </w:p>
        </w:tc>
        <w:tc>
          <w:tcPr>
            <w:tcW w:w="1595" w:type="dxa"/>
            <w:vAlign w:val="center"/>
          </w:tcPr>
          <w:p w14:paraId="5ADE6187" w14:textId="77777777" w:rsidR="00CC1E71" w:rsidRPr="004025B6" w:rsidRDefault="00B8334C" w:rsidP="00892F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2.760</w:t>
            </w:r>
          </w:p>
        </w:tc>
      </w:tr>
      <w:tr w:rsidR="00604BBF" w:rsidRPr="004025B6" w14:paraId="0402213E" w14:textId="77777777" w:rsidTr="00892F0A">
        <w:tc>
          <w:tcPr>
            <w:tcW w:w="3397" w:type="dxa"/>
          </w:tcPr>
          <w:p w14:paraId="48980C47" w14:textId="77777777" w:rsidR="00604BBF" w:rsidRPr="004025B6" w:rsidRDefault="00604BBF" w:rsidP="00604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113910 </w:t>
            </w:r>
            <w:r w:rsidRPr="00CB1BE9">
              <w:rPr>
                <w:rFonts w:ascii="Arial" w:hAnsi="Arial" w:cs="Arial"/>
              </w:rPr>
              <w:t>Školski medni dan</w:t>
            </w:r>
          </w:p>
        </w:tc>
        <w:tc>
          <w:tcPr>
            <w:tcW w:w="1594" w:type="dxa"/>
            <w:vAlign w:val="center"/>
          </w:tcPr>
          <w:p w14:paraId="0C1BCE52" w14:textId="77777777" w:rsidR="00604BBF" w:rsidRPr="004025B6" w:rsidRDefault="00B629FC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595" w:type="dxa"/>
            <w:vAlign w:val="center"/>
          </w:tcPr>
          <w:p w14:paraId="21C6E10E" w14:textId="77777777" w:rsidR="00604BBF" w:rsidRPr="004025B6" w:rsidRDefault="00B629FC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595" w:type="dxa"/>
            <w:vAlign w:val="center"/>
          </w:tcPr>
          <w:p w14:paraId="65B49194" w14:textId="77777777" w:rsidR="00604BBF" w:rsidRPr="004025B6" w:rsidRDefault="00B629FC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595" w:type="dxa"/>
            <w:vAlign w:val="center"/>
          </w:tcPr>
          <w:p w14:paraId="5B41BD25" w14:textId="77777777" w:rsidR="00604BBF" w:rsidRPr="004025B6" w:rsidRDefault="00B629FC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675006" w:rsidRPr="004025B6" w14:paraId="2A8AD46E" w14:textId="77777777" w:rsidTr="00892F0A">
        <w:tc>
          <w:tcPr>
            <w:tcW w:w="3397" w:type="dxa"/>
          </w:tcPr>
          <w:p w14:paraId="60C1F11B" w14:textId="77777777" w:rsidR="00604BBF" w:rsidRPr="004025B6" w:rsidRDefault="00604BBF" w:rsidP="00604BBF">
            <w:pPr>
              <w:rPr>
                <w:rFonts w:ascii="Arial" w:hAnsi="Arial" w:cs="Arial"/>
              </w:rPr>
            </w:pPr>
            <w:r w:rsidRPr="004025B6">
              <w:rPr>
                <w:rFonts w:ascii="Arial" w:hAnsi="Arial" w:cs="Arial"/>
                <w:b/>
              </w:rPr>
              <w:t>A113913</w:t>
            </w:r>
            <w:r w:rsidRPr="004025B6">
              <w:rPr>
                <w:rFonts w:ascii="Arial" w:hAnsi="Arial" w:cs="Arial"/>
              </w:rPr>
              <w:t xml:space="preserve"> Aktivnost: Udžbenici za učenike osnovnih škola</w:t>
            </w:r>
          </w:p>
        </w:tc>
        <w:tc>
          <w:tcPr>
            <w:tcW w:w="1594" w:type="dxa"/>
            <w:vAlign w:val="center"/>
          </w:tcPr>
          <w:p w14:paraId="0B4B91BF" w14:textId="77777777" w:rsidR="00604BBF" w:rsidRPr="004025B6" w:rsidRDefault="00440831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31.850</w:t>
            </w:r>
          </w:p>
        </w:tc>
        <w:tc>
          <w:tcPr>
            <w:tcW w:w="1595" w:type="dxa"/>
            <w:vAlign w:val="center"/>
          </w:tcPr>
          <w:p w14:paraId="6D23064E" w14:textId="77777777" w:rsidR="00604BBF" w:rsidRPr="004025B6" w:rsidRDefault="00440831" w:rsidP="00440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31.850</w:t>
            </w:r>
          </w:p>
        </w:tc>
        <w:tc>
          <w:tcPr>
            <w:tcW w:w="1595" w:type="dxa"/>
            <w:vAlign w:val="center"/>
          </w:tcPr>
          <w:p w14:paraId="73B5C7D5" w14:textId="77777777" w:rsidR="00604BBF" w:rsidRPr="004025B6" w:rsidRDefault="00440831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31.850</w:t>
            </w:r>
          </w:p>
        </w:tc>
        <w:tc>
          <w:tcPr>
            <w:tcW w:w="1595" w:type="dxa"/>
            <w:vAlign w:val="center"/>
          </w:tcPr>
          <w:p w14:paraId="1FC02CFE" w14:textId="77777777" w:rsidR="00604BBF" w:rsidRPr="004025B6" w:rsidRDefault="00440831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31.850</w:t>
            </w:r>
          </w:p>
        </w:tc>
      </w:tr>
      <w:tr w:rsidR="00675006" w:rsidRPr="004025B6" w14:paraId="604AECA0" w14:textId="77777777" w:rsidTr="00892F0A">
        <w:tc>
          <w:tcPr>
            <w:tcW w:w="3397" w:type="dxa"/>
          </w:tcPr>
          <w:p w14:paraId="2B0456BB" w14:textId="77777777" w:rsidR="00604BBF" w:rsidRPr="004025B6" w:rsidRDefault="00604BBF" w:rsidP="00604BBF">
            <w:pPr>
              <w:rPr>
                <w:rFonts w:ascii="Arial" w:hAnsi="Arial" w:cs="Arial"/>
              </w:rPr>
            </w:pPr>
            <w:r w:rsidRPr="004025B6">
              <w:rPr>
                <w:rFonts w:ascii="Arial" w:hAnsi="Arial" w:cs="Arial"/>
                <w:b/>
              </w:rPr>
              <w:t>A113914</w:t>
            </w:r>
            <w:r w:rsidRPr="004025B6">
              <w:rPr>
                <w:rFonts w:ascii="Arial" w:hAnsi="Arial" w:cs="Arial"/>
              </w:rPr>
              <w:t xml:space="preserve"> Aktivnost: Odgojno-obrazovno, administrativno i tehničko osoblje</w:t>
            </w:r>
          </w:p>
        </w:tc>
        <w:tc>
          <w:tcPr>
            <w:tcW w:w="1594" w:type="dxa"/>
            <w:vAlign w:val="center"/>
          </w:tcPr>
          <w:p w14:paraId="60800472" w14:textId="77777777" w:rsidR="00604BBF" w:rsidRPr="004025B6" w:rsidRDefault="00440831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1.350.650</w:t>
            </w:r>
          </w:p>
        </w:tc>
        <w:tc>
          <w:tcPr>
            <w:tcW w:w="1595" w:type="dxa"/>
            <w:vAlign w:val="center"/>
          </w:tcPr>
          <w:p w14:paraId="2A377251" w14:textId="77777777" w:rsidR="00604BBF" w:rsidRPr="004025B6" w:rsidRDefault="00440831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1.350.650</w:t>
            </w:r>
          </w:p>
        </w:tc>
        <w:tc>
          <w:tcPr>
            <w:tcW w:w="1595" w:type="dxa"/>
            <w:vAlign w:val="center"/>
          </w:tcPr>
          <w:p w14:paraId="2C294C4B" w14:textId="77777777" w:rsidR="00604BBF" w:rsidRPr="004025B6" w:rsidRDefault="00440831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1.350.650</w:t>
            </w:r>
          </w:p>
        </w:tc>
        <w:tc>
          <w:tcPr>
            <w:tcW w:w="1595" w:type="dxa"/>
            <w:vAlign w:val="center"/>
          </w:tcPr>
          <w:p w14:paraId="47609BEF" w14:textId="77777777" w:rsidR="00604BBF" w:rsidRPr="004025B6" w:rsidRDefault="00440831" w:rsidP="00604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1.350.650</w:t>
            </w:r>
          </w:p>
        </w:tc>
      </w:tr>
      <w:tr w:rsidR="00675006" w:rsidRPr="004025B6" w14:paraId="5FC3C2C0" w14:textId="77777777" w:rsidTr="00892F0A">
        <w:tc>
          <w:tcPr>
            <w:tcW w:w="3397" w:type="dxa"/>
          </w:tcPr>
          <w:p w14:paraId="356496EF" w14:textId="77777777" w:rsidR="00604BBF" w:rsidRPr="004025B6" w:rsidRDefault="00604BBF" w:rsidP="00604BBF">
            <w:pPr>
              <w:rPr>
                <w:rFonts w:ascii="Arial" w:hAnsi="Arial" w:cs="Arial"/>
              </w:rPr>
            </w:pPr>
            <w:r w:rsidRPr="004025B6">
              <w:rPr>
                <w:rFonts w:ascii="Arial" w:hAnsi="Arial" w:cs="Arial"/>
                <w:b/>
              </w:rPr>
              <w:lastRenderedPageBreak/>
              <w:t>K113902</w:t>
            </w:r>
            <w:r w:rsidRPr="004025B6">
              <w:rPr>
                <w:rFonts w:ascii="Arial" w:hAnsi="Arial" w:cs="Arial"/>
              </w:rPr>
              <w:t xml:space="preserve"> Aktivnost: Proizvedena dugotrajna imovina osnovnih škola</w:t>
            </w:r>
          </w:p>
        </w:tc>
        <w:tc>
          <w:tcPr>
            <w:tcW w:w="1594" w:type="dxa"/>
            <w:vAlign w:val="center"/>
          </w:tcPr>
          <w:p w14:paraId="6EFF1C5F" w14:textId="77777777" w:rsidR="00604BBF" w:rsidRPr="004025B6" w:rsidRDefault="00F913EC" w:rsidP="00AF69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AF6958">
              <w:rPr>
                <w:rFonts w:ascii="Arial" w:hAnsi="Arial" w:cs="Arial"/>
              </w:rPr>
              <w:t>180</w:t>
            </w:r>
          </w:p>
        </w:tc>
        <w:tc>
          <w:tcPr>
            <w:tcW w:w="1595" w:type="dxa"/>
            <w:vAlign w:val="center"/>
          </w:tcPr>
          <w:p w14:paraId="4BF068A4" w14:textId="77777777" w:rsidR="00604BBF" w:rsidRPr="004025B6" w:rsidRDefault="00F913EC" w:rsidP="00AF69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AF6958">
              <w:rPr>
                <w:rFonts w:ascii="Arial" w:hAnsi="Arial" w:cs="Arial"/>
              </w:rPr>
              <w:t>180</w:t>
            </w:r>
          </w:p>
        </w:tc>
        <w:tc>
          <w:tcPr>
            <w:tcW w:w="1595" w:type="dxa"/>
            <w:vAlign w:val="center"/>
          </w:tcPr>
          <w:p w14:paraId="60EB266E" w14:textId="77777777" w:rsidR="00604BBF" w:rsidRPr="004025B6" w:rsidRDefault="00F913EC" w:rsidP="00AF69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AF6958">
              <w:rPr>
                <w:rFonts w:ascii="Arial" w:hAnsi="Arial" w:cs="Arial"/>
              </w:rPr>
              <w:t>180</w:t>
            </w:r>
          </w:p>
        </w:tc>
        <w:tc>
          <w:tcPr>
            <w:tcW w:w="1595" w:type="dxa"/>
            <w:vAlign w:val="center"/>
          </w:tcPr>
          <w:p w14:paraId="382E3569" w14:textId="77777777" w:rsidR="00604BBF" w:rsidRPr="004025B6" w:rsidRDefault="00F913EC" w:rsidP="00AF69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AF6958">
              <w:rPr>
                <w:rFonts w:ascii="Arial" w:hAnsi="Arial" w:cs="Arial"/>
              </w:rPr>
              <w:t>180</w:t>
            </w:r>
          </w:p>
        </w:tc>
      </w:tr>
      <w:tr w:rsidR="00440831" w:rsidRPr="004025B6" w14:paraId="58F56D5A" w14:textId="77777777" w:rsidTr="00892F0A">
        <w:tc>
          <w:tcPr>
            <w:tcW w:w="3397" w:type="dxa"/>
          </w:tcPr>
          <w:p w14:paraId="74133622" w14:textId="77777777" w:rsidR="00440831" w:rsidRPr="004025B6" w:rsidRDefault="005577A8" w:rsidP="006D38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40831" w:rsidRPr="004025B6">
              <w:rPr>
                <w:rFonts w:ascii="Arial" w:hAnsi="Arial" w:cs="Arial"/>
                <w:b/>
              </w:rPr>
              <w:t>1139</w:t>
            </w:r>
            <w:r w:rsidR="00440831">
              <w:rPr>
                <w:rFonts w:ascii="Arial" w:hAnsi="Arial" w:cs="Arial"/>
                <w:b/>
              </w:rPr>
              <w:t>11</w:t>
            </w:r>
            <w:r w:rsidR="006D3808">
              <w:rPr>
                <w:rFonts w:ascii="Arial" w:hAnsi="Arial" w:cs="Arial"/>
                <w:b/>
              </w:rPr>
              <w:t xml:space="preserve"> </w:t>
            </w:r>
            <w:r w:rsidR="006D3808" w:rsidRPr="006D3808">
              <w:rPr>
                <w:rFonts w:ascii="Arial" w:hAnsi="Arial" w:cs="Arial"/>
              </w:rPr>
              <w:t>Aktivnost</w:t>
            </w:r>
            <w:r w:rsidR="006D3808">
              <w:rPr>
                <w:rFonts w:ascii="Arial" w:hAnsi="Arial" w:cs="Arial"/>
              </w:rPr>
              <w:t>:</w:t>
            </w:r>
            <w:r w:rsidR="00440831" w:rsidRPr="006D3808">
              <w:rPr>
                <w:rFonts w:ascii="Arial" w:hAnsi="Arial" w:cs="Arial"/>
              </w:rPr>
              <w:t xml:space="preserve"> </w:t>
            </w:r>
            <w:r w:rsidR="00440831" w:rsidRPr="00440831">
              <w:rPr>
                <w:rFonts w:ascii="Arial" w:hAnsi="Arial" w:cs="Arial"/>
              </w:rPr>
              <w:t xml:space="preserve">Podrška provedbi cjelovite </w:t>
            </w:r>
            <w:proofErr w:type="spellStart"/>
            <w:r w:rsidR="00440831" w:rsidRPr="00440831">
              <w:rPr>
                <w:rFonts w:ascii="Arial" w:hAnsi="Arial" w:cs="Arial"/>
              </w:rPr>
              <w:t>kurikularne</w:t>
            </w:r>
            <w:proofErr w:type="spellEnd"/>
            <w:r w:rsidR="00440831" w:rsidRPr="00440831">
              <w:rPr>
                <w:rFonts w:ascii="Arial" w:hAnsi="Arial" w:cs="Arial"/>
              </w:rPr>
              <w:t xml:space="preserve"> reforme</w:t>
            </w:r>
            <w:r w:rsidR="00440831" w:rsidRPr="004025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4" w:type="dxa"/>
            <w:vAlign w:val="center"/>
          </w:tcPr>
          <w:p w14:paraId="2010B642" w14:textId="77777777" w:rsidR="00440831" w:rsidRDefault="00F913EC" w:rsidP="00440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1595" w:type="dxa"/>
            <w:vAlign w:val="center"/>
          </w:tcPr>
          <w:p w14:paraId="3C2CB7DA" w14:textId="77777777" w:rsidR="00440831" w:rsidRDefault="00F913EC" w:rsidP="00440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1595" w:type="dxa"/>
            <w:vAlign w:val="center"/>
          </w:tcPr>
          <w:p w14:paraId="1A95F0AD" w14:textId="77777777" w:rsidR="00440831" w:rsidRDefault="00F913EC" w:rsidP="00440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1595" w:type="dxa"/>
            <w:vAlign w:val="center"/>
          </w:tcPr>
          <w:p w14:paraId="053EE575" w14:textId="77777777" w:rsidR="00440831" w:rsidRDefault="00F913EC" w:rsidP="004408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</w:tr>
      <w:tr w:rsidR="00440831" w:rsidRPr="004025B6" w14:paraId="4E255D87" w14:textId="77777777" w:rsidTr="00892F0A">
        <w:tc>
          <w:tcPr>
            <w:tcW w:w="3397" w:type="dxa"/>
          </w:tcPr>
          <w:p w14:paraId="5A710A35" w14:textId="77777777" w:rsidR="00440831" w:rsidRPr="004025B6" w:rsidRDefault="00440831" w:rsidP="00440831">
            <w:pPr>
              <w:rPr>
                <w:rFonts w:ascii="Arial" w:hAnsi="Arial" w:cs="Arial"/>
                <w:b/>
              </w:rPr>
            </w:pPr>
            <w:r w:rsidRPr="004025B6">
              <w:rPr>
                <w:rFonts w:ascii="Arial" w:hAnsi="Arial" w:cs="Arial"/>
                <w:b/>
              </w:rPr>
              <w:t>Ukupno program:</w:t>
            </w:r>
          </w:p>
        </w:tc>
        <w:tc>
          <w:tcPr>
            <w:tcW w:w="1594" w:type="dxa"/>
          </w:tcPr>
          <w:p w14:paraId="3DA17E67" w14:textId="77777777" w:rsidR="00440831" w:rsidRPr="004025B6" w:rsidRDefault="00440831" w:rsidP="004408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F6958">
              <w:rPr>
                <w:rFonts w:ascii="Arial" w:hAnsi="Arial" w:cs="Arial"/>
                <w:b/>
                <w:noProof/>
              </w:rPr>
              <w:t>1.427.041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5" w:type="dxa"/>
          </w:tcPr>
          <w:p w14:paraId="777B0583" w14:textId="77777777" w:rsidR="00440831" w:rsidRPr="004025B6" w:rsidRDefault="00440831" w:rsidP="004408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\# "#.##0"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F6958">
              <w:rPr>
                <w:rFonts w:ascii="Arial" w:hAnsi="Arial" w:cs="Arial"/>
                <w:b/>
                <w:noProof/>
              </w:rPr>
              <w:t>1.427.041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5" w:type="dxa"/>
          </w:tcPr>
          <w:p w14:paraId="458F7976" w14:textId="77777777" w:rsidR="00440831" w:rsidRPr="004025B6" w:rsidRDefault="00440831" w:rsidP="004408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F6958">
              <w:rPr>
                <w:rFonts w:ascii="Arial" w:hAnsi="Arial" w:cs="Arial"/>
                <w:b/>
                <w:noProof/>
              </w:rPr>
              <w:t>1.427.041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95" w:type="dxa"/>
          </w:tcPr>
          <w:p w14:paraId="2C337BE9" w14:textId="77777777" w:rsidR="00440831" w:rsidRPr="004025B6" w:rsidRDefault="00440831" w:rsidP="0044083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F6958">
              <w:rPr>
                <w:rFonts w:ascii="Arial" w:hAnsi="Arial" w:cs="Arial"/>
                <w:b/>
                <w:noProof/>
              </w:rPr>
              <w:t>1.427.041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A81F39D" w14:textId="77777777" w:rsidR="001F6C1B" w:rsidRDefault="001F6C1B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6B9345" w14:textId="77777777" w:rsidR="001F6C1B" w:rsidRDefault="001F6C1B" w:rsidP="002C0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FD919C" w14:textId="77777777" w:rsidR="00F901E9" w:rsidRPr="00620CF1" w:rsidRDefault="00F901E9" w:rsidP="00F901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CF1">
        <w:rPr>
          <w:rFonts w:ascii="Arial" w:hAnsi="Arial" w:cs="Arial"/>
          <w:sz w:val="24"/>
          <w:szCs w:val="24"/>
          <w:lang w:val="pl-PL"/>
        </w:rPr>
        <w:t xml:space="preserve">U školi se trenutno provode </w:t>
      </w:r>
      <w:r w:rsidR="00571666">
        <w:rPr>
          <w:rFonts w:ascii="Arial" w:hAnsi="Arial" w:cs="Arial"/>
          <w:sz w:val="24"/>
          <w:szCs w:val="24"/>
          <w:lang w:val="pl-PL"/>
        </w:rPr>
        <w:t>tri</w:t>
      </w:r>
      <w:r w:rsidRPr="00620CF1">
        <w:rPr>
          <w:rFonts w:ascii="Arial" w:hAnsi="Arial" w:cs="Arial"/>
          <w:sz w:val="24"/>
          <w:szCs w:val="24"/>
          <w:lang w:val="pl-PL"/>
        </w:rPr>
        <w:t xml:space="preserve"> Erassmus Projekta usmjerenih na obrazovanje, </w:t>
      </w:r>
      <w:r w:rsidR="00571666">
        <w:rPr>
          <w:rFonts w:ascii="Arial" w:hAnsi="Arial" w:cs="Arial"/>
          <w:sz w:val="24"/>
          <w:szCs w:val="24"/>
          <w:lang w:val="pl-PL"/>
        </w:rPr>
        <w:t>Akreditacija</w:t>
      </w:r>
      <w:r w:rsidRPr="00620CF1">
        <w:rPr>
          <w:rFonts w:ascii="Arial" w:hAnsi="Arial" w:cs="Arial"/>
          <w:sz w:val="24"/>
          <w:szCs w:val="24"/>
          <w:lang w:val="pl-PL"/>
        </w:rPr>
        <w:t xml:space="preserve"> KA1</w:t>
      </w:r>
      <w:r w:rsidR="00571666">
        <w:rPr>
          <w:rFonts w:ascii="Arial" w:hAnsi="Arial" w:cs="Arial"/>
          <w:sz w:val="24"/>
          <w:szCs w:val="24"/>
          <w:lang w:val="pl-PL"/>
        </w:rPr>
        <w:t>21</w:t>
      </w:r>
      <w:r w:rsidRPr="00620CF1">
        <w:rPr>
          <w:rFonts w:ascii="Arial" w:hAnsi="Arial" w:cs="Arial"/>
          <w:sz w:val="24"/>
          <w:szCs w:val="24"/>
          <w:lang w:val="pl-PL"/>
        </w:rPr>
        <w:t xml:space="preserve"> usmjerana na usavršavanje učitelja za rad sa darovitom djecom, i </w:t>
      </w:r>
      <w:r w:rsidR="00571666">
        <w:rPr>
          <w:rFonts w:ascii="Arial" w:hAnsi="Arial" w:cs="Arial"/>
          <w:sz w:val="24"/>
          <w:szCs w:val="24"/>
          <w:lang w:val="pl-PL"/>
        </w:rPr>
        <w:t xml:space="preserve">dvije </w:t>
      </w:r>
      <w:r w:rsidRPr="00620CF1">
        <w:rPr>
          <w:rFonts w:ascii="Arial" w:hAnsi="Arial" w:cs="Arial"/>
          <w:sz w:val="24"/>
          <w:szCs w:val="24"/>
          <w:lang w:val="pl-PL"/>
        </w:rPr>
        <w:t>Mobilnost</w:t>
      </w:r>
      <w:r w:rsidR="00571666">
        <w:rPr>
          <w:rFonts w:ascii="Arial" w:hAnsi="Arial" w:cs="Arial"/>
          <w:sz w:val="24"/>
          <w:szCs w:val="24"/>
          <w:lang w:val="pl-PL"/>
        </w:rPr>
        <w:t>i</w:t>
      </w:r>
      <w:r w:rsidRPr="00620CF1">
        <w:rPr>
          <w:rFonts w:ascii="Arial" w:hAnsi="Arial" w:cs="Arial"/>
          <w:sz w:val="24"/>
          <w:szCs w:val="24"/>
          <w:lang w:val="pl-PL"/>
        </w:rPr>
        <w:t xml:space="preserve"> KA2 –ovim projektima potiče se europska dimenzija škole. </w:t>
      </w:r>
    </w:p>
    <w:p w14:paraId="35C7FBD1" w14:textId="77777777" w:rsidR="00F901E9" w:rsidRDefault="00E01D00" w:rsidP="00D665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57692">
        <w:rPr>
          <w:rFonts w:ascii="Arial" w:hAnsi="Arial" w:cs="Arial"/>
          <w:b/>
          <w:sz w:val="24"/>
          <w:szCs w:val="24"/>
        </w:rPr>
        <w:t xml:space="preserve">Aktivnost T113917: </w:t>
      </w:r>
      <w:r w:rsidR="00F901E9" w:rsidRPr="00957692">
        <w:rPr>
          <w:rFonts w:ascii="Arial" w:hAnsi="Arial" w:cs="Arial"/>
          <w:b/>
          <w:sz w:val="24"/>
          <w:szCs w:val="24"/>
        </w:rPr>
        <w:t xml:space="preserve">Centar za osobni rast i razvoj – biti </w:t>
      </w:r>
      <w:r w:rsidR="00D6655A">
        <w:rPr>
          <w:rFonts w:ascii="Arial" w:hAnsi="Arial" w:cs="Arial"/>
          <w:b/>
          <w:sz w:val="24"/>
          <w:szCs w:val="24"/>
        </w:rPr>
        <w:t>drugačiji</w:t>
      </w:r>
    </w:p>
    <w:p w14:paraId="54145B37" w14:textId="77777777" w:rsidR="00E01D00" w:rsidRPr="00F901E9" w:rsidRDefault="00E01D00" w:rsidP="00957692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901E9">
        <w:rPr>
          <w:rFonts w:ascii="Arial" w:eastAsia="Calibri" w:hAnsi="Arial" w:cs="Arial"/>
          <w:sz w:val="24"/>
          <w:szCs w:val="24"/>
        </w:rPr>
        <w:t xml:space="preserve">U okviru programa Erasmus+ za Ključnu aktivnost 1, Mobilnost u svrhu učenja za pojedince, Osnovna škola </w:t>
      </w:r>
      <w:proofErr w:type="spellStart"/>
      <w:r w:rsidRPr="00F901E9">
        <w:rPr>
          <w:rFonts w:ascii="Arial" w:eastAsia="Calibri" w:hAnsi="Arial" w:cs="Arial"/>
          <w:sz w:val="24"/>
          <w:szCs w:val="24"/>
        </w:rPr>
        <w:t>Podmurvice</w:t>
      </w:r>
      <w:proofErr w:type="spellEnd"/>
      <w:r w:rsidRPr="00F901E9">
        <w:rPr>
          <w:rFonts w:ascii="Arial" w:eastAsia="Calibri" w:hAnsi="Arial" w:cs="Arial"/>
          <w:sz w:val="24"/>
          <w:szCs w:val="24"/>
        </w:rPr>
        <w:t xml:space="preserve"> potpisala je Ugovor o dodjeli financijske potpore </w:t>
      </w:r>
      <w:r w:rsidRPr="00F901E9">
        <w:rPr>
          <w:rFonts w:ascii="Arial" w:eastAsia="Calibri" w:hAnsi="Arial" w:cs="Arial"/>
          <w:bCs/>
          <w:sz w:val="24"/>
          <w:szCs w:val="24"/>
        </w:rPr>
        <w:t>OID:E10146919</w:t>
      </w:r>
      <w:r w:rsidRPr="00F901E9">
        <w:rPr>
          <w:rFonts w:ascii="Arial" w:eastAsia="Calibri" w:hAnsi="Arial" w:cs="Arial"/>
          <w:sz w:val="24"/>
          <w:szCs w:val="24"/>
        </w:rPr>
        <w:t xml:space="preserve">, u ukupnom iznosu od </w:t>
      </w:r>
      <w:r w:rsidRPr="00F901E9">
        <w:rPr>
          <w:rFonts w:ascii="Arial" w:eastAsia="Calibri" w:hAnsi="Arial" w:cs="Arial"/>
          <w:b/>
          <w:bCs/>
          <w:sz w:val="24"/>
          <w:szCs w:val="24"/>
        </w:rPr>
        <w:t>18.197,00 EUR</w:t>
      </w:r>
      <w:r w:rsidR="00882A73">
        <w:rPr>
          <w:rFonts w:ascii="Arial" w:eastAsia="Calibri" w:hAnsi="Arial" w:cs="Arial"/>
          <w:b/>
          <w:bCs/>
          <w:sz w:val="24"/>
          <w:szCs w:val="24"/>
        </w:rPr>
        <w:t>-</w:t>
      </w:r>
      <w:r w:rsidRPr="00F901E9">
        <w:rPr>
          <w:rFonts w:ascii="Arial" w:eastAsia="Calibri" w:hAnsi="Arial" w:cs="Arial"/>
          <w:b/>
          <w:sz w:val="24"/>
          <w:szCs w:val="24"/>
        </w:rPr>
        <w:t xml:space="preserve">a. </w:t>
      </w:r>
    </w:p>
    <w:p w14:paraId="2BFC221A" w14:textId="77777777" w:rsidR="00957692" w:rsidRDefault="00957692" w:rsidP="00957692">
      <w:pPr>
        <w:spacing w:line="240" w:lineRule="auto"/>
        <w:rPr>
          <w:rFonts w:ascii="Arial" w:hAnsi="Arial" w:cs="Arial"/>
          <w:sz w:val="24"/>
          <w:szCs w:val="24"/>
        </w:rPr>
      </w:pPr>
    </w:p>
    <w:p w14:paraId="02B5001D" w14:textId="77777777" w:rsidR="00E01D00" w:rsidRPr="00F901E9" w:rsidRDefault="00FD5A04" w:rsidP="00957692">
      <w:pPr>
        <w:spacing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BROJ PROJEKTA: </w:t>
      </w:r>
      <w:r w:rsidRPr="00F901E9">
        <w:rPr>
          <w:rFonts w:ascii="Arial" w:eastAsia="Calibri" w:hAnsi="Arial" w:cs="Arial"/>
          <w:bCs/>
          <w:sz w:val="24"/>
          <w:szCs w:val="24"/>
        </w:rPr>
        <w:t>2020-1-HR01-KA101-077506</w:t>
      </w:r>
      <w:r w:rsidR="00E01D00" w:rsidRPr="00F901E9">
        <w:rPr>
          <w:rFonts w:ascii="Arial" w:eastAsia="Calibri" w:hAnsi="Arial" w:cs="Arial"/>
          <w:sz w:val="24"/>
          <w:szCs w:val="24"/>
        </w:rPr>
        <w:tab/>
        <w:t xml:space="preserve">      </w:t>
      </w:r>
      <w:r w:rsidR="00E01D00" w:rsidRPr="00F901E9">
        <w:rPr>
          <w:rFonts w:ascii="Arial" w:eastAsia="Calibri" w:hAnsi="Arial" w:cs="Arial"/>
          <w:sz w:val="24"/>
          <w:szCs w:val="24"/>
        </w:rPr>
        <w:tab/>
      </w:r>
      <w:r w:rsidR="00E01D00" w:rsidRPr="00F901E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4D202A4" w14:textId="77777777" w:rsidR="008109F2" w:rsidRPr="000C2972" w:rsidRDefault="008109F2" w:rsidP="008109F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0C2972">
        <w:rPr>
          <w:rFonts w:ascii="Arial" w:eastAsia="Calibri" w:hAnsi="Arial" w:cs="Arial"/>
        </w:rPr>
        <w:t xml:space="preserve">U okviru ključne aktivnosti </w:t>
      </w:r>
      <w:r w:rsidRPr="000C2972">
        <w:rPr>
          <w:rFonts w:ascii="Arial" w:eastAsia="Calibri" w:hAnsi="Arial" w:cs="Arial"/>
          <w:b/>
        </w:rPr>
        <w:t xml:space="preserve">– KA1 Projektom  </w:t>
      </w:r>
      <w:r w:rsidRPr="000C2972">
        <w:rPr>
          <w:rFonts w:ascii="Arial" w:eastAsia="Calibri" w:hAnsi="Arial" w:cs="Arial"/>
          <w:b/>
          <w:i/>
        </w:rPr>
        <w:t>Centar za osobni rast i razvoj – Biti drugačiji</w:t>
      </w:r>
      <w:r w:rsidRPr="000C2972">
        <w:rPr>
          <w:rFonts w:ascii="Arial" w:eastAsia="Calibri" w:hAnsi="Arial" w:cs="Arial"/>
          <w:b/>
        </w:rPr>
        <w:t xml:space="preserve">   </w:t>
      </w:r>
      <w:r w:rsidRPr="000C2972">
        <w:rPr>
          <w:rFonts w:ascii="Arial" w:eastAsia="Calibri" w:hAnsi="Arial" w:cs="Arial"/>
        </w:rPr>
        <w:t>že</w:t>
      </w:r>
      <w:r w:rsidR="00882A73">
        <w:rPr>
          <w:rFonts w:ascii="Arial" w:eastAsia="Calibri" w:hAnsi="Arial" w:cs="Arial"/>
        </w:rPr>
        <w:t>ljeli smo</w:t>
      </w:r>
      <w:r w:rsidRPr="000C2972">
        <w:rPr>
          <w:rFonts w:ascii="Arial" w:eastAsia="Calibri" w:hAnsi="Arial" w:cs="Arial"/>
        </w:rPr>
        <w:t xml:space="preserve"> nastaviti s prethodno provedenim projektima te unaprijediti neka područja školskog kurikuluma, osobito rad s darovitom djecom.  </w:t>
      </w:r>
    </w:p>
    <w:p w14:paraId="37BC50EE" w14:textId="77777777" w:rsidR="008109F2" w:rsidRPr="000C2972" w:rsidRDefault="008109F2" w:rsidP="008109F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0C2972">
        <w:rPr>
          <w:rFonts w:ascii="Arial" w:eastAsia="Calibri" w:hAnsi="Arial" w:cs="Arial"/>
        </w:rPr>
        <w:t>Glavne aktivnosti projekta</w:t>
      </w:r>
      <w:r w:rsidR="00882A73">
        <w:rPr>
          <w:rFonts w:ascii="Arial" w:eastAsia="Calibri" w:hAnsi="Arial" w:cs="Arial"/>
        </w:rPr>
        <w:t xml:space="preserve"> bile su</w:t>
      </w:r>
      <w:r w:rsidRPr="000C2972">
        <w:rPr>
          <w:rFonts w:ascii="Arial" w:eastAsia="Calibri" w:hAnsi="Arial" w:cs="Arial"/>
        </w:rPr>
        <w:t xml:space="preserve"> vezane za mobilnosti i </w:t>
      </w:r>
      <w:r w:rsidRPr="000C2972">
        <w:rPr>
          <w:rFonts w:ascii="Arial" w:eastAsia="Calibri" w:hAnsi="Arial" w:cs="Arial"/>
          <w:b/>
        </w:rPr>
        <w:t>edukaciju učitelja</w:t>
      </w:r>
      <w:r w:rsidRPr="000C2972">
        <w:rPr>
          <w:rFonts w:ascii="Arial" w:eastAsia="Calibri" w:hAnsi="Arial" w:cs="Arial"/>
        </w:rPr>
        <w:t xml:space="preserve"> na području darovitosti te aktivno </w:t>
      </w:r>
      <w:r w:rsidRPr="000C2972">
        <w:rPr>
          <w:rFonts w:ascii="Arial" w:eastAsia="Calibri" w:hAnsi="Arial" w:cs="Arial"/>
          <w:b/>
        </w:rPr>
        <w:t>sudjelovanje u nastavi</w:t>
      </w:r>
      <w:r w:rsidRPr="000C2972">
        <w:rPr>
          <w:rFonts w:ascii="Arial" w:eastAsia="Calibri" w:hAnsi="Arial" w:cs="Arial"/>
        </w:rPr>
        <w:t xml:space="preserve"> u školi u kojoj se školuju darovita djeca. Projekt je planiran tijekom 2020. i 2021., ali s obzirom na neizvjesnu situaciju s pandemijom dobili smo produžetak i za 2022. Agencija za mobilnost nam je dala na raspolaganje mogućnost promjene početka i trajanja projekta. </w:t>
      </w:r>
    </w:p>
    <w:p w14:paraId="4E7994E6" w14:textId="77777777" w:rsidR="008109F2" w:rsidRPr="000C2972" w:rsidRDefault="008109F2" w:rsidP="008109F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0C2972">
        <w:rPr>
          <w:rFonts w:ascii="Arial" w:eastAsia="Calibri" w:hAnsi="Arial" w:cs="Arial"/>
        </w:rPr>
        <w:t>Cilj je rad s darovitim učenicima.</w:t>
      </w:r>
    </w:p>
    <w:p w14:paraId="29521E9D" w14:textId="77777777" w:rsidR="008109F2" w:rsidRPr="000C2972" w:rsidRDefault="008109F2" w:rsidP="008109F2">
      <w:pPr>
        <w:ind w:firstLine="708"/>
        <w:jc w:val="both"/>
        <w:rPr>
          <w:rFonts w:ascii="Arial" w:eastAsia="Calibri" w:hAnsi="Arial" w:cs="Arial"/>
        </w:rPr>
      </w:pPr>
      <w:r w:rsidRPr="000C2972">
        <w:rPr>
          <w:rFonts w:ascii="Arial" w:eastAsia="Calibri" w:hAnsi="Arial" w:cs="Arial"/>
        </w:rPr>
        <w:t xml:space="preserve">Kao i svi dosadašnji projekti dobiveni iz europskih fondova i ovaj naš projekt  KA1, početno se financira u nepotpunom iznosu i to 80%, odnosno dobili smo </w:t>
      </w:r>
      <w:r w:rsidR="00882A73">
        <w:rPr>
          <w:rFonts w:ascii="Arial" w:eastAsia="Calibri" w:hAnsi="Arial" w:cs="Arial"/>
          <w:b/>
        </w:rPr>
        <w:t>14.</w:t>
      </w:r>
      <w:r w:rsidRPr="000C2972">
        <w:rPr>
          <w:rFonts w:ascii="Arial" w:eastAsia="Calibri" w:hAnsi="Arial" w:cs="Arial"/>
          <w:b/>
        </w:rPr>
        <w:t>.</w:t>
      </w:r>
      <w:r w:rsidR="00882A73">
        <w:rPr>
          <w:rFonts w:ascii="Arial" w:eastAsia="Calibri" w:hAnsi="Arial" w:cs="Arial"/>
          <w:b/>
        </w:rPr>
        <w:t>557</w:t>
      </w:r>
      <w:r w:rsidRPr="000C2972">
        <w:rPr>
          <w:rFonts w:ascii="Arial" w:eastAsia="Calibri" w:hAnsi="Arial" w:cs="Arial"/>
          <w:b/>
        </w:rPr>
        <w:t>,</w:t>
      </w:r>
      <w:r w:rsidR="00882A73">
        <w:rPr>
          <w:rFonts w:ascii="Arial" w:eastAsia="Calibri" w:hAnsi="Arial" w:cs="Arial"/>
          <w:b/>
        </w:rPr>
        <w:t>60</w:t>
      </w:r>
      <w:r w:rsidRPr="000C2972">
        <w:rPr>
          <w:rFonts w:ascii="Arial" w:eastAsia="Calibri" w:hAnsi="Arial" w:cs="Arial"/>
          <w:b/>
        </w:rPr>
        <w:t xml:space="preserve"> </w:t>
      </w:r>
      <w:r w:rsidR="00882A73">
        <w:rPr>
          <w:rFonts w:ascii="Arial" w:eastAsia="Calibri" w:hAnsi="Arial" w:cs="Arial"/>
          <w:b/>
        </w:rPr>
        <w:t>EUR</w:t>
      </w:r>
      <w:r w:rsidRPr="000C2972">
        <w:rPr>
          <w:rFonts w:ascii="Arial" w:eastAsia="Calibri" w:hAnsi="Arial" w:cs="Arial"/>
        </w:rPr>
        <w:t xml:space="preserve"> od odobrenog iznosa.  Projekt je za</w:t>
      </w:r>
      <w:r>
        <w:rPr>
          <w:rFonts w:ascii="Arial" w:eastAsia="Calibri" w:hAnsi="Arial" w:cs="Arial"/>
        </w:rPr>
        <w:t>vršen</w:t>
      </w:r>
      <w:r w:rsidRPr="000C2972">
        <w:rPr>
          <w:rFonts w:ascii="Arial" w:eastAsia="Calibri" w:hAnsi="Arial" w:cs="Arial"/>
        </w:rPr>
        <w:t xml:space="preserve"> i čeka se isplata preostalog iznosa.</w:t>
      </w:r>
    </w:p>
    <w:p w14:paraId="4E6D2575" w14:textId="77777777" w:rsidR="008109F2" w:rsidRDefault="008109F2" w:rsidP="008109F2">
      <w:pPr>
        <w:jc w:val="both"/>
        <w:rPr>
          <w:rFonts w:ascii="Arial" w:eastAsia="Calibri" w:hAnsi="Arial" w:cs="Arial"/>
        </w:rPr>
      </w:pPr>
    </w:p>
    <w:p w14:paraId="4C42CABA" w14:textId="77777777" w:rsidR="008109F2" w:rsidRPr="000C2972" w:rsidRDefault="008109F2" w:rsidP="008109F2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sklopu projekta KA1 knjižena je i Akreditacija KA121. Sredstva za akreditaciju dobivena su u 2021. godini. (155.831,90kn) OŠ </w:t>
      </w:r>
      <w:proofErr w:type="spellStart"/>
      <w:r>
        <w:rPr>
          <w:rFonts w:ascii="Arial" w:eastAsia="Calibri" w:hAnsi="Arial" w:cs="Arial"/>
        </w:rPr>
        <w:t>Podmurvice</w:t>
      </w:r>
      <w:proofErr w:type="spellEnd"/>
      <w:r>
        <w:rPr>
          <w:rFonts w:ascii="Arial" w:eastAsia="Calibri" w:hAnsi="Arial" w:cs="Arial"/>
        </w:rPr>
        <w:t xml:space="preserve"> je ERASMUS akreditirana ustanova, što znači lakši pristup EU projektima i u sklopu toga dodijeljena su joj sredstva svake godine. U 2022. godini očekuju se sredstva za drugi dio Akreditacije KA121.</w:t>
      </w:r>
    </w:p>
    <w:p w14:paraId="39681784" w14:textId="77777777" w:rsidR="00E01D00" w:rsidRPr="00F901E9" w:rsidRDefault="00E01D00" w:rsidP="00E01D00">
      <w:pPr>
        <w:spacing w:after="0"/>
        <w:ind w:firstLine="708"/>
        <w:jc w:val="both"/>
        <w:rPr>
          <w:rFonts w:ascii="Arial" w:eastAsia="Calibri" w:hAnsi="Arial" w:cs="Arial"/>
        </w:rPr>
      </w:pPr>
    </w:p>
    <w:p w14:paraId="695AE38A" w14:textId="77777777" w:rsidR="00E76051" w:rsidRPr="002B1845" w:rsidRDefault="00E76051" w:rsidP="00E7605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2B1845">
        <w:rPr>
          <w:rFonts w:ascii="Arial" w:hAnsi="Arial" w:cs="Arial"/>
          <w:b/>
        </w:rPr>
        <w:t>Aktivnost 1139: Kulturna baština u digitalnom svijetu</w:t>
      </w:r>
    </w:p>
    <w:p w14:paraId="5ED81500" w14:textId="77777777" w:rsidR="00E76051" w:rsidRPr="002B1845" w:rsidRDefault="00E76051" w:rsidP="00E76051">
      <w:pPr>
        <w:contextualSpacing/>
        <w:jc w:val="both"/>
        <w:rPr>
          <w:rFonts w:ascii="Arial" w:eastAsia="Calibri" w:hAnsi="Arial" w:cs="Arial"/>
          <w:b/>
        </w:rPr>
      </w:pPr>
      <w:r w:rsidRPr="002B1845">
        <w:rPr>
          <w:rFonts w:ascii="Arial" w:eastAsia="Calibri" w:hAnsi="Arial" w:cs="Arial"/>
        </w:rPr>
        <w:t xml:space="preserve">U okviru programa Erasmus+ za Ključnu aktivnost 210 - Školska partnerstva, Osnovna škola </w:t>
      </w:r>
      <w:proofErr w:type="spellStart"/>
      <w:r w:rsidRPr="002B1845">
        <w:rPr>
          <w:rFonts w:ascii="Arial" w:eastAsia="Calibri" w:hAnsi="Arial" w:cs="Arial"/>
        </w:rPr>
        <w:t>Podmurvice</w:t>
      </w:r>
      <w:proofErr w:type="spellEnd"/>
      <w:r w:rsidRPr="002B1845">
        <w:rPr>
          <w:rFonts w:ascii="Arial" w:eastAsia="Calibri" w:hAnsi="Arial" w:cs="Arial"/>
        </w:rPr>
        <w:t xml:space="preserve"> potpisala je Ugovor o dodjeli financijske potpore </w:t>
      </w:r>
      <w:r w:rsidRPr="002B1845">
        <w:rPr>
          <w:rFonts w:ascii="Arial" w:eastAsia="Calibri" w:hAnsi="Arial" w:cs="Arial"/>
          <w:bCs/>
        </w:rPr>
        <w:t>OID:E10146919</w:t>
      </w:r>
      <w:r w:rsidRPr="002B1845">
        <w:rPr>
          <w:rFonts w:ascii="Arial" w:eastAsia="Calibri" w:hAnsi="Arial" w:cs="Arial"/>
        </w:rPr>
        <w:t xml:space="preserve">, u ukupnom iznosu od </w:t>
      </w:r>
      <w:r w:rsidRPr="002B1845">
        <w:rPr>
          <w:rFonts w:ascii="Arial" w:eastAsia="Calibri" w:hAnsi="Arial" w:cs="Arial"/>
          <w:b/>
          <w:bCs/>
        </w:rPr>
        <w:t xml:space="preserve">12.820,00 EUR </w:t>
      </w:r>
      <w:r w:rsidRPr="002B1845">
        <w:rPr>
          <w:rFonts w:ascii="Arial" w:eastAsia="Calibri" w:hAnsi="Arial" w:cs="Arial"/>
          <w:b/>
        </w:rPr>
        <w:t>eura. (cca 96.150,00 kn)</w:t>
      </w:r>
    </w:p>
    <w:p w14:paraId="22AA821C" w14:textId="77777777" w:rsidR="00E76051" w:rsidRPr="002B1845" w:rsidRDefault="00E76051" w:rsidP="00E76051">
      <w:pPr>
        <w:jc w:val="both"/>
        <w:rPr>
          <w:rFonts w:ascii="Arial" w:hAnsi="Arial" w:cs="Arial"/>
        </w:rPr>
      </w:pPr>
      <w:r w:rsidRPr="002B1845">
        <w:rPr>
          <w:rFonts w:ascii="Arial" w:hAnsi="Arial" w:cs="Arial"/>
        </w:rPr>
        <w:t xml:space="preserve"> </w:t>
      </w:r>
    </w:p>
    <w:p w14:paraId="024E2F3D" w14:textId="77777777" w:rsidR="00E76051" w:rsidRPr="002B1845" w:rsidRDefault="00E76051" w:rsidP="00E76051">
      <w:pPr>
        <w:jc w:val="both"/>
        <w:rPr>
          <w:rFonts w:ascii="Arial" w:eastAsia="Calibri" w:hAnsi="Arial" w:cs="Arial"/>
          <w:b/>
          <w:bCs/>
        </w:rPr>
      </w:pPr>
      <w:r w:rsidRPr="002B1845">
        <w:rPr>
          <w:rFonts w:ascii="Arial" w:hAnsi="Arial" w:cs="Arial"/>
        </w:rPr>
        <w:t xml:space="preserve">BROJ PROJEKTA: </w:t>
      </w:r>
      <w:r w:rsidRPr="002B1845">
        <w:rPr>
          <w:rFonts w:ascii="Arial" w:eastAsia="Calibri" w:hAnsi="Arial" w:cs="Arial"/>
          <w:b/>
        </w:rPr>
        <w:t>2021-1-PT01-KA210-SCH-000032333</w:t>
      </w:r>
      <w:r w:rsidRPr="002B1845">
        <w:rPr>
          <w:rFonts w:ascii="Arial" w:eastAsia="Calibri" w:hAnsi="Arial" w:cs="Arial"/>
        </w:rPr>
        <w:tab/>
        <w:t xml:space="preserve">      </w:t>
      </w:r>
      <w:r w:rsidRPr="002B1845">
        <w:rPr>
          <w:rFonts w:ascii="Arial" w:eastAsia="Calibri" w:hAnsi="Arial" w:cs="Arial"/>
        </w:rPr>
        <w:tab/>
      </w:r>
      <w:r w:rsidRPr="002B1845">
        <w:rPr>
          <w:rFonts w:ascii="Arial" w:eastAsia="Calibri" w:hAnsi="Arial" w:cs="Arial"/>
          <w:b/>
          <w:bCs/>
        </w:rPr>
        <w:t xml:space="preserve"> </w:t>
      </w:r>
    </w:p>
    <w:p w14:paraId="0C76DA15" w14:textId="77777777" w:rsidR="00E76051" w:rsidRPr="002B1845" w:rsidRDefault="00E76051" w:rsidP="00E760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2B1845">
        <w:rPr>
          <w:rFonts w:ascii="Arial" w:eastAsia="Calibri" w:hAnsi="Arial" w:cs="Arial"/>
        </w:rPr>
        <w:t xml:space="preserve">Naziv projekta: </w:t>
      </w:r>
      <w:proofErr w:type="spellStart"/>
      <w:r w:rsidRPr="002B1845">
        <w:rPr>
          <w:rFonts w:ascii="Arial" w:eastAsia="Calibri" w:hAnsi="Arial" w:cs="Arial"/>
        </w:rPr>
        <w:t>Integrating</w:t>
      </w:r>
      <w:proofErr w:type="spellEnd"/>
      <w:r w:rsidRPr="002B1845">
        <w:rPr>
          <w:rFonts w:ascii="Arial" w:eastAsia="Calibri" w:hAnsi="Arial" w:cs="Arial"/>
        </w:rPr>
        <w:t xml:space="preserve"> </w:t>
      </w:r>
      <w:proofErr w:type="spellStart"/>
      <w:r w:rsidRPr="002B1845">
        <w:rPr>
          <w:rFonts w:ascii="Arial" w:eastAsia="Calibri" w:hAnsi="Arial" w:cs="Arial"/>
        </w:rPr>
        <w:t>Cultural</w:t>
      </w:r>
      <w:proofErr w:type="spellEnd"/>
      <w:r w:rsidRPr="002B1845">
        <w:rPr>
          <w:rFonts w:ascii="Arial" w:eastAsia="Calibri" w:hAnsi="Arial" w:cs="Arial"/>
        </w:rPr>
        <w:t xml:space="preserve"> </w:t>
      </w:r>
      <w:proofErr w:type="spellStart"/>
      <w:r w:rsidRPr="002B1845">
        <w:rPr>
          <w:rFonts w:ascii="Arial" w:eastAsia="Calibri" w:hAnsi="Arial" w:cs="Arial"/>
        </w:rPr>
        <w:t>Heritages</w:t>
      </w:r>
      <w:proofErr w:type="spellEnd"/>
      <w:r w:rsidRPr="002B1845">
        <w:rPr>
          <w:rFonts w:ascii="Arial" w:eastAsia="Calibri" w:hAnsi="Arial" w:cs="Arial"/>
        </w:rPr>
        <w:t xml:space="preserve"> to </w:t>
      </w:r>
      <w:proofErr w:type="spellStart"/>
      <w:r w:rsidRPr="002B1845">
        <w:rPr>
          <w:rFonts w:ascii="Arial" w:eastAsia="Calibri" w:hAnsi="Arial" w:cs="Arial"/>
        </w:rPr>
        <w:t>the</w:t>
      </w:r>
      <w:proofErr w:type="spellEnd"/>
      <w:r w:rsidRPr="002B1845">
        <w:rPr>
          <w:rFonts w:ascii="Arial" w:eastAsia="Calibri" w:hAnsi="Arial" w:cs="Arial"/>
        </w:rPr>
        <w:t xml:space="preserve"> Digital World</w:t>
      </w:r>
    </w:p>
    <w:p w14:paraId="4698FD78" w14:textId="77777777" w:rsidR="00E76051" w:rsidRPr="002B1845" w:rsidRDefault="00E76051" w:rsidP="00E760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2B1845">
        <w:rPr>
          <w:rFonts w:ascii="Arial" w:eastAsia="Calibri" w:hAnsi="Arial" w:cs="Arial"/>
        </w:rPr>
        <w:lastRenderedPageBreak/>
        <w:t>Prijevod: Kulturna baština u digitalnom svijetu</w:t>
      </w:r>
    </w:p>
    <w:p w14:paraId="7640CB02" w14:textId="77777777" w:rsidR="00E76051" w:rsidRPr="002B1845" w:rsidRDefault="00E76051" w:rsidP="00E760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2B1845">
        <w:rPr>
          <w:rFonts w:ascii="Arial" w:eastAsia="Calibri" w:hAnsi="Arial" w:cs="Arial"/>
        </w:rPr>
        <w:t>Ukupna financijska potpora projektu: 60.000,00 EUR</w:t>
      </w:r>
    </w:p>
    <w:p w14:paraId="2EB90842" w14:textId="77777777" w:rsidR="00E76051" w:rsidRPr="002B1845" w:rsidRDefault="00E76051" w:rsidP="00E760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2B1845">
        <w:rPr>
          <w:rFonts w:ascii="Arial" w:eastAsia="Calibri" w:hAnsi="Arial" w:cs="Arial"/>
        </w:rPr>
        <w:t xml:space="preserve">Iznos </w:t>
      </w:r>
      <w:proofErr w:type="spellStart"/>
      <w:r w:rsidRPr="002B1845">
        <w:rPr>
          <w:rFonts w:ascii="Arial" w:eastAsia="Calibri" w:hAnsi="Arial" w:cs="Arial"/>
        </w:rPr>
        <w:t>dodjeljen</w:t>
      </w:r>
      <w:proofErr w:type="spellEnd"/>
      <w:r w:rsidRPr="002B1845">
        <w:rPr>
          <w:rFonts w:ascii="Arial" w:eastAsia="Calibri" w:hAnsi="Arial" w:cs="Arial"/>
        </w:rPr>
        <w:t xml:space="preserve"> Osnovnoj školi </w:t>
      </w:r>
      <w:proofErr w:type="spellStart"/>
      <w:r w:rsidRPr="002B1845">
        <w:rPr>
          <w:rFonts w:ascii="Arial" w:eastAsia="Calibri" w:hAnsi="Arial" w:cs="Arial"/>
        </w:rPr>
        <w:t>Podmurvice</w:t>
      </w:r>
      <w:proofErr w:type="spellEnd"/>
      <w:r w:rsidRPr="002B1845">
        <w:rPr>
          <w:rFonts w:ascii="Arial" w:eastAsia="Calibri" w:hAnsi="Arial" w:cs="Arial"/>
        </w:rPr>
        <w:t>: 12.820,00 EUR</w:t>
      </w:r>
    </w:p>
    <w:p w14:paraId="0B7EA1A0" w14:textId="77777777" w:rsidR="00E76051" w:rsidRPr="002B1845" w:rsidRDefault="00E76051" w:rsidP="00E760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2B1845">
        <w:rPr>
          <w:rFonts w:ascii="Arial" w:eastAsia="Calibri" w:hAnsi="Arial" w:cs="Arial"/>
        </w:rPr>
        <w:t>Isplaćeno 29.04.2022. – 76.354,19 kn (80% - 10.256€)</w:t>
      </w:r>
    </w:p>
    <w:p w14:paraId="140B1BD8" w14:textId="77777777" w:rsidR="00E76051" w:rsidRPr="002B1845" w:rsidRDefault="00E76051" w:rsidP="00E760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2B1845">
        <w:rPr>
          <w:rFonts w:ascii="Arial" w:eastAsia="Calibri" w:hAnsi="Arial" w:cs="Arial"/>
        </w:rPr>
        <w:t>Vrijeme trajanja projekta: 24 mjeseca (1.12.2021.-1.12.2023.)</w:t>
      </w:r>
    </w:p>
    <w:p w14:paraId="0937E119" w14:textId="77777777" w:rsidR="00E76051" w:rsidRPr="002B1845" w:rsidRDefault="00E76051" w:rsidP="00E760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2B1845">
        <w:rPr>
          <w:rFonts w:ascii="Arial" w:eastAsia="Calibri" w:hAnsi="Arial" w:cs="Arial"/>
        </w:rPr>
        <w:t>Zemlje projektnih partnera: Turska, Portugal, Rumunjska, Hrvatska</w:t>
      </w:r>
    </w:p>
    <w:p w14:paraId="3FC33554" w14:textId="77777777" w:rsidR="00E76051" w:rsidRPr="002B1845" w:rsidRDefault="00E76051" w:rsidP="00E760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2B1845">
        <w:rPr>
          <w:rFonts w:ascii="Arial" w:eastAsia="Calibri" w:hAnsi="Arial" w:cs="Arial"/>
        </w:rPr>
        <w:t xml:space="preserve">Učitelji Osnovne škole </w:t>
      </w:r>
      <w:proofErr w:type="spellStart"/>
      <w:r w:rsidRPr="002B1845">
        <w:rPr>
          <w:rFonts w:ascii="Arial" w:eastAsia="Calibri" w:hAnsi="Arial" w:cs="Arial"/>
        </w:rPr>
        <w:t>Podmurvice</w:t>
      </w:r>
      <w:proofErr w:type="spellEnd"/>
      <w:r w:rsidRPr="002B1845">
        <w:rPr>
          <w:rFonts w:ascii="Arial" w:eastAsia="Calibri" w:hAnsi="Arial" w:cs="Arial"/>
        </w:rPr>
        <w:t xml:space="preserve"> uključeni u projekt: Ana Marinić (koordinator), </w:t>
      </w:r>
      <w:proofErr w:type="spellStart"/>
      <w:r w:rsidRPr="002B1845">
        <w:rPr>
          <w:rFonts w:ascii="Arial" w:eastAsia="Calibri" w:hAnsi="Arial" w:cs="Arial"/>
        </w:rPr>
        <w:t>Roberrta</w:t>
      </w:r>
      <w:proofErr w:type="spellEnd"/>
      <w:r w:rsidRPr="002B1845">
        <w:rPr>
          <w:rFonts w:ascii="Arial" w:eastAsia="Calibri" w:hAnsi="Arial" w:cs="Arial"/>
        </w:rPr>
        <w:t xml:space="preserve"> </w:t>
      </w:r>
      <w:proofErr w:type="spellStart"/>
      <w:r w:rsidRPr="002B1845">
        <w:rPr>
          <w:rFonts w:ascii="Arial" w:eastAsia="Calibri" w:hAnsi="Arial" w:cs="Arial"/>
        </w:rPr>
        <w:t>Bonassin</w:t>
      </w:r>
      <w:proofErr w:type="spellEnd"/>
      <w:r w:rsidRPr="002B1845">
        <w:rPr>
          <w:rFonts w:ascii="Arial" w:eastAsia="Calibri" w:hAnsi="Arial" w:cs="Arial"/>
        </w:rPr>
        <w:t xml:space="preserve">, Dijana </w:t>
      </w:r>
      <w:proofErr w:type="spellStart"/>
      <w:r w:rsidRPr="002B1845">
        <w:rPr>
          <w:rFonts w:ascii="Arial" w:eastAsia="Calibri" w:hAnsi="Arial" w:cs="Arial"/>
        </w:rPr>
        <w:t>Toljanić</w:t>
      </w:r>
      <w:proofErr w:type="spellEnd"/>
      <w:r w:rsidRPr="002B1845">
        <w:rPr>
          <w:rFonts w:ascii="Arial" w:eastAsia="Calibri" w:hAnsi="Arial" w:cs="Arial"/>
        </w:rPr>
        <w:t>, Ines Begić</w:t>
      </w:r>
    </w:p>
    <w:p w14:paraId="3EE1A8AA" w14:textId="77777777" w:rsidR="00E76051" w:rsidRPr="002B1845" w:rsidRDefault="00E76051" w:rsidP="00E7605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contextualSpacing/>
        <w:jc w:val="both"/>
        <w:rPr>
          <w:rFonts w:ascii="Arial" w:eastAsia="Calibri" w:hAnsi="Arial" w:cs="Arial"/>
        </w:rPr>
      </w:pPr>
      <w:r w:rsidRPr="002B1845">
        <w:rPr>
          <w:rFonts w:ascii="Arial" w:eastAsia="Calibri" w:hAnsi="Arial" w:cs="Arial"/>
        </w:rPr>
        <w:t>Ciljevi i ishodi projekta:</w:t>
      </w:r>
    </w:p>
    <w:p w14:paraId="721050BB" w14:textId="77777777" w:rsidR="00E76051" w:rsidRPr="002B1845" w:rsidRDefault="00E76051" w:rsidP="00E7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B1845">
        <w:rPr>
          <w:rFonts w:ascii="Arial" w:hAnsi="Arial" w:cs="Arial"/>
        </w:rPr>
        <w:t>Globalizacija i brzi razvoj novih tehnologija zahtijevaju razvijanje novih vještina. Digitalna i medijska pismenost, komunikacijske i jezične vještine, kritičko mišljenje, višejezičnost i kulturna svijest su neke od njih.</w:t>
      </w:r>
    </w:p>
    <w:p w14:paraId="76F60101" w14:textId="77777777" w:rsidR="00E76051" w:rsidRPr="002B1845" w:rsidRDefault="00E76051" w:rsidP="00E76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2B1845">
        <w:rPr>
          <w:rFonts w:ascii="Arial" w:hAnsi="Arial" w:cs="Arial"/>
        </w:rPr>
        <w:t xml:space="preserve">Glavni cilj projekta je učenje i razvijanje spomenutih vještina u kontekstu kulturne baštine korištenjem raznovrsnih web 2.0 alata. Želimo potaknuti naše učenike da istražuju bogatu europsku kulturnu baštinu, implementirati kulturnu baštinu kroz ostvarenje predmetnih ishoda, osvijestiti mjesto koje zauzima u životu i uputiti ih kako da je promoviraju i njeguju. </w:t>
      </w:r>
    </w:p>
    <w:p w14:paraId="569172EE" w14:textId="77777777" w:rsidR="00E76051" w:rsidRDefault="00E76051" w:rsidP="00E76051">
      <w:pPr>
        <w:jc w:val="both"/>
        <w:rPr>
          <w:rFonts w:ascii="Arial" w:hAnsi="Arial" w:cs="Arial"/>
          <w:lang w:val="en-US"/>
        </w:rPr>
      </w:pPr>
    </w:p>
    <w:p w14:paraId="24F30023" w14:textId="77777777" w:rsidR="00E76051" w:rsidRPr="002B1845" w:rsidRDefault="00E76051" w:rsidP="00E76051">
      <w:pPr>
        <w:jc w:val="both"/>
        <w:rPr>
          <w:rFonts w:ascii="Arial" w:hAnsi="Arial" w:cs="Arial"/>
          <w:lang w:val="en-US"/>
        </w:rPr>
      </w:pPr>
      <w:r w:rsidRPr="002B1845">
        <w:rPr>
          <w:rFonts w:ascii="Arial" w:hAnsi="Arial" w:cs="Arial"/>
          <w:lang w:val="en-US"/>
        </w:rPr>
        <w:t xml:space="preserve">Plan </w:t>
      </w:r>
      <w:proofErr w:type="spellStart"/>
      <w:r w:rsidRPr="002B1845">
        <w:rPr>
          <w:rFonts w:ascii="Arial" w:hAnsi="Arial" w:cs="Arial"/>
          <w:lang w:val="en-US"/>
        </w:rPr>
        <w:t>raspodjele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dodjeljenih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financijskih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sredstava</w:t>
      </w:r>
      <w:proofErr w:type="spellEnd"/>
      <w:r w:rsidRPr="002B1845">
        <w:rPr>
          <w:rFonts w:ascii="Arial" w:hAnsi="Arial" w:cs="Arial"/>
          <w:lang w:val="en-US"/>
        </w:rPr>
        <w:t xml:space="preserve">: </w:t>
      </w:r>
    </w:p>
    <w:p w14:paraId="1958F2DE" w14:textId="77777777" w:rsidR="00E76051" w:rsidRPr="002B1845" w:rsidRDefault="00E76051" w:rsidP="00E76051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lang w:val="en-US"/>
        </w:rPr>
      </w:pPr>
      <w:proofErr w:type="spellStart"/>
      <w:r w:rsidRPr="002B1845">
        <w:rPr>
          <w:rFonts w:ascii="Arial" w:hAnsi="Arial" w:cs="Arial"/>
          <w:lang w:val="en-US"/>
        </w:rPr>
        <w:t>mobilnostima</w:t>
      </w:r>
      <w:proofErr w:type="spellEnd"/>
      <w:r w:rsidRPr="002B1845">
        <w:rPr>
          <w:rFonts w:ascii="Arial" w:hAnsi="Arial" w:cs="Arial"/>
          <w:lang w:val="en-US"/>
        </w:rPr>
        <w:t xml:space="preserve"> u </w:t>
      </w:r>
      <w:proofErr w:type="spellStart"/>
      <w:r w:rsidRPr="002B1845">
        <w:rPr>
          <w:rFonts w:ascii="Arial" w:hAnsi="Arial" w:cs="Arial"/>
          <w:lang w:val="en-US"/>
        </w:rPr>
        <w:t>Tursku</w:t>
      </w:r>
      <w:proofErr w:type="spellEnd"/>
      <w:r w:rsidRPr="002B1845">
        <w:rPr>
          <w:rFonts w:ascii="Arial" w:hAnsi="Arial" w:cs="Arial"/>
          <w:lang w:val="en-US"/>
        </w:rPr>
        <w:t xml:space="preserve">, Portugal </w:t>
      </w:r>
      <w:proofErr w:type="spellStart"/>
      <w:r w:rsidRPr="002B1845">
        <w:rPr>
          <w:rFonts w:ascii="Arial" w:hAnsi="Arial" w:cs="Arial"/>
          <w:lang w:val="en-US"/>
        </w:rPr>
        <w:t>i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Rumunjsku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na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putovanja</w:t>
      </w:r>
      <w:proofErr w:type="spellEnd"/>
      <w:r w:rsidRPr="002B1845">
        <w:rPr>
          <w:rFonts w:ascii="Arial" w:hAnsi="Arial" w:cs="Arial"/>
          <w:lang w:val="en-US"/>
        </w:rPr>
        <w:t xml:space="preserve">, </w:t>
      </w:r>
      <w:proofErr w:type="spellStart"/>
      <w:r w:rsidRPr="002B1845">
        <w:rPr>
          <w:rFonts w:ascii="Arial" w:hAnsi="Arial" w:cs="Arial"/>
          <w:lang w:val="en-US"/>
        </w:rPr>
        <w:t>smještaj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i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dnevnice</w:t>
      </w:r>
      <w:proofErr w:type="spellEnd"/>
      <w:r w:rsidRPr="002B1845">
        <w:rPr>
          <w:rFonts w:ascii="Arial" w:hAnsi="Arial" w:cs="Arial"/>
          <w:lang w:val="en-US"/>
        </w:rPr>
        <w:t xml:space="preserve"> za </w:t>
      </w:r>
      <w:proofErr w:type="spellStart"/>
      <w:r w:rsidRPr="002B1845">
        <w:rPr>
          <w:rFonts w:ascii="Arial" w:hAnsi="Arial" w:cs="Arial"/>
          <w:lang w:val="en-US"/>
        </w:rPr>
        <w:t>učitelje</w:t>
      </w:r>
      <w:proofErr w:type="spellEnd"/>
      <w:r w:rsidRPr="002B1845">
        <w:rPr>
          <w:rFonts w:ascii="Arial" w:hAnsi="Arial" w:cs="Arial"/>
          <w:lang w:val="en-US"/>
        </w:rPr>
        <w:t xml:space="preserve"> (po </w:t>
      </w:r>
      <w:proofErr w:type="spellStart"/>
      <w:r w:rsidRPr="002B1845">
        <w:rPr>
          <w:rFonts w:ascii="Arial" w:hAnsi="Arial" w:cs="Arial"/>
          <w:lang w:val="en-US"/>
        </w:rPr>
        <w:t>dvoje</w:t>
      </w:r>
      <w:proofErr w:type="spellEnd"/>
      <w:r w:rsidRPr="002B1845">
        <w:rPr>
          <w:rFonts w:ascii="Arial" w:hAnsi="Arial" w:cs="Arial"/>
          <w:lang w:val="en-US"/>
        </w:rPr>
        <w:t>)</w:t>
      </w:r>
    </w:p>
    <w:p w14:paraId="0469F250" w14:textId="77777777" w:rsidR="00E76051" w:rsidRPr="002B1845" w:rsidRDefault="00E76051" w:rsidP="00E76051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lang w:val="en-US"/>
        </w:rPr>
      </w:pPr>
      <w:proofErr w:type="spellStart"/>
      <w:r w:rsidRPr="002B1845">
        <w:rPr>
          <w:rFonts w:ascii="Arial" w:hAnsi="Arial" w:cs="Arial"/>
          <w:lang w:val="en-US"/>
        </w:rPr>
        <w:t>naknada</w:t>
      </w:r>
      <w:proofErr w:type="spellEnd"/>
      <w:r w:rsidRPr="002B1845">
        <w:rPr>
          <w:rFonts w:ascii="Arial" w:hAnsi="Arial" w:cs="Arial"/>
          <w:lang w:val="en-US"/>
        </w:rPr>
        <w:t xml:space="preserve"> za </w:t>
      </w:r>
      <w:proofErr w:type="spellStart"/>
      <w:r w:rsidRPr="002B1845">
        <w:rPr>
          <w:rFonts w:ascii="Arial" w:hAnsi="Arial" w:cs="Arial"/>
          <w:lang w:val="en-US"/>
        </w:rPr>
        <w:t>virtualnu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mobilnost</w:t>
      </w:r>
      <w:proofErr w:type="spellEnd"/>
    </w:p>
    <w:p w14:paraId="6F819B5C" w14:textId="77777777" w:rsidR="00E76051" w:rsidRDefault="00E76051" w:rsidP="00E76051">
      <w:pPr>
        <w:pStyle w:val="Odlomakpopisa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lang w:val="en-US"/>
        </w:rPr>
      </w:pPr>
      <w:proofErr w:type="spellStart"/>
      <w:r w:rsidRPr="002B1845">
        <w:rPr>
          <w:rFonts w:ascii="Arial" w:hAnsi="Arial" w:cs="Arial"/>
          <w:lang w:val="en-US"/>
        </w:rPr>
        <w:t>ugoščivanje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učitelja</w:t>
      </w:r>
      <w:proofErr w:type="spellEnd"/>
      <w:r w:rsidRPr="002B1845">
        <w:rPr>
          <w:rFonts w:ascii="Arial" w:hAnsi="Arial" w:cs="Arial"/>
          <w:lang w:val="en-US"/>
        </w:rPr>
        <w:t xml:space="preserve"> (</w:t>
      </w:r>
      <w:proofErr w:type="spellStart"/>
      <w:r w:rsidRPr="002B1845">
        <w:rPr>
          <w:rFonts w:ascii="Arial" w:hAnsi="Arial" w:cs="Arial"/>
          <w:lang w:val="en-US"/>
        </w:rPr>
        <w:t>Turska</w:t>
      </w:r>
      <w:proofErr w:type="spellEnd"/>
      <w:r w:rsidRPr="002B1845">
        <w:rPr>
          <w:rFonts w:ascii="Arial" w:hAnsi="Arial" w:cs="Arial"/>
          <w:lang w:val="en-US"/>
        </w:rPr>
        <w:t xml:space="preserve">, Portugal, </w:t>
      </w:r>
      <w:proofErr w:type="spellStart"/>
      <w:r w:rsidRPr="002B1845">
        <w:rPr>
          <w:rFonts w:ascii="Arial" w:hAnsi="Arial" w:cs="Arial"/>
          <w:lang w:val="en-US"/>
        </w:rPr>
        <w:t>Rumunjska</w:t>
      </w:r>
      <w:proofErr w:type="spellEnd"/>
      <w:r w:rsidRPr="002B1845">
        <w:rPr>
          <w:rFonts w:ascii="Arial" w:hAnsi="Arial" w:cs="Arial"/>
          <w:lang w:val="en-US"/>
        </w:rPr>
        <w:t xml:space="preserve">) </w:t>
      </w:r>
      <w:proofErr w:type="spellStart"/>
      <w:r w:rsidRPr="002B1845">
        <w:rPr>
          <w:rFonts w:ascii="Arial" w:hAnsi="Arial" w:cs="Arial"/>
          <w:lang w:val="en-US"/>
        </w:rPr>
        <w:t>i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učenika</w:t>
      </w:r>
      <w:proofErr w:type="spellEnd"/>
      <w:r w:rsidRPr="002B1845">
        <w:rPr>
          <w:rFonts w:ascii="Arial" w:hAnsi="Arial" w:cs="Arial"/>
          <w:lang w:val="en-US"/>
        </w:rPr>
        <w:t xml:space="preserve"> (</w:t>
      </w:r>
      <w:proofErr w:type="spellStart"/>
      <w:r w:rsidRPr="002B1845">
        <w:rPr>
          <w:rFonts w:ascii="Arial" w:hAnsi="Arial" w:cs="Arial"/>
          <w:lang w:val="en-US"/>
        </w:rPr>
        <w:t>Turska</w:t>
      </w:r>
      <w:proofErr w:type="spellEnd"/>
      <w:r w:rsidRPr="002B1845">
        <w:rPr>
          <w:rFonts w:ascii="Arial" w:hAnsi="Arial" w:cs="Arial"/>
          <w:lang w:val="en-US"/>
        </w:rPr>
        <w:t xml:space="preserve">, Portugal) </w:t>
      </w:r>
      <w:proofErr w:type="spellStart"/>
      <w:r w:rsidRPr="002B1845">
        <w:rPr>
          <w:rFonts w:ascii="Arial" w:hAnsi="Arial" w:cs="Arial"/>
          <w:lang w:val="en-US"/>
        </w:rPr>
        <w:t>zemalja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partnera</w:t>
      </w:r>
      <w:proofErr w:type="spellEnd"/>
      <w:r w:rsidRPr="002B1845">
        <w:rPr>
          <w:rFonts w:ascii="Arial" w:hAnsi="Arial" w:cs="Arial"/>
          <w:lang w:val="en-US"/>
        </w:rPr>
        <w:t xml:space="preserve"> u </w:t>
      </w:r>
      <w:proofErr w:type="spellStart"/>
      <w:r w:rsidRPr="002B1845">
        <w:rPr>
          <w:rFonts w:ascii="Arial" w:hAnsi="Arial" w:cs="Arial"/>
          <w:lang w:val="en-US"/>
        </w:rPr>
        <w:t>mjesecu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ožujku</w:t>
      </w:r>
      <w:proofErr w:type="spellEnd"/>
      <w:r w:rsidRPr="002B1845">
        <w:rPr>
          <w:rFonts w:ascii="Arial" w:hAnsi="Arial" w:cs="Arial"/>
          <w:lang w:val="en-US"/>
        </w:rPr>
        <w:t>/</w:t>
      </w:r>
      <w:proofErr w:type="spellStart"/>
      <w:r w:rsidRPr="002B1845">
        <w:rPr>
          <w:rFonts w:ascii="Arial" w:hAnsi="Arial" w:cs="Arial"/>
          <w:lang w:val="en-US"/>
        </w:rPr>
        <w:t>travnju</w:t>
      </w:r>
      <w:proofErr w:type="spellEnd"/>
      <w:r w:rsidRPr="002B1845">
        <w:rPr>
          <w:rFonts w:ascii="Arial" w:hAnsi="Arial" w:cs="Arial"/>
          <w:lang w:val="en-US"/>
        </w:rPr>
        <w:t xml:space="preserve"> 2023. u </w:t>
      </w:r>
      <w:proofErr w:type="spellStart"/>
      <w:r w:rsidRPr="002B1845">
        <w:rPr>
          <w:rFonts w:ascii="Arial" w:hAnsi="Arial" w:cs="Arial"/>
          <w:lang w:val="en-US"/>
        </w:rPr>
        <w:t>obliku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ručkova</w:t>
      </w:r>
      <w:proofErr w:type="spellEnd"/>
      <w:r w:rsidRPr="002B1845">
        <w:rPr>
          <w:rFonts w:ascii="Arial" w:hAnsi="Arial" w:cs="Arial"/>
          <w:lang w:val="en-US"/>
        </w:rPr>
        <w:t xml:space="preserve">, </w:t>
      </w:r>
      <w:proofErr w:type="spellStart"/>
      <w:r w:rsidRPr="002B1845">
        <w:rPr>
          <w:rFonts w:ascii="Arial" w:hAnsi="Arial" w:cs="Arial"/>
          <w:lang w:val="en-US"/>
        </w:rPr>
        <w:t>terenske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nastave</w:t>
      </w:r>
      <w:proofErr w:type="spellEnd"/>
      <w:r w:rsidRPr="002B1845">
        <w:rPr>
          <w:rFonts w:ascii="Arial" w:hAnsi="Arial" w:cs="Arial"/>
          <w:lang w:val="en-US"/>
        </w:rPr>
        <w:t xml:space="preserve">, </w:t>
      </w:r>
      <w:proofErr w:type="spellStart"/>
      <w:r w:rsidRPr="002B1845">
        <w:rPr>
          <w:rFonts w:ascii="Arial" w:hAnsi="Arial" w:cs="Arial"/>
          <w:lang w:val="en-US"/>
        </w:rPr>
        <w:t>ulaznice</w:t>
      </w:r>
      <w:proofErr w:type="spellEnd"/>
      <w:r w:rsidRPr="002B1845">
        <w:rPr>
          <w:rFonts w:ascii="Arial" w:hAnsi="Arial" w:cs="Arial"/>
          <w:lang w:val="en-US"/>
        </w:rPr>
        <w:t xml:space="preserve">, </w:t>
      </w:r>
      <w:proofErr w:type="spellStart"/>
      <w:r w:rsidRPr="002B1845">
        <w:rPr>
          <w:rFonts w:ascii="Arial" w:hAnsi="Arial" w:cs="Arial"/>
          <w:lang w:val="en-US"/>
        </w:rPr>
        <w:t>materijala</w:t>
      </w:r>
      <w:proofErr w:type="spellEnd"/>
      <w:r w:rsidRPr="002B1845">
        <w:rPr>
          <w:rFonts w:ascii="Arial" w:hAnsi="Arial" w:cs="Arial"/>
          <w:lang w:val="en-US"/>
        </w:rPr>
        <w:t xml:space="preserve"> za </w:t>
      </w:r>
      <w:proofErr w:type="spellStart"/>
      <w:r w:rsidRPr="002B1845">
        <w:rPr>
          <w:rFonts w:ascii="Arial" w:hAnsi="Arial" w:cs="Arial"/>
          <w:lang w:val="en-US"/>
        </w:rPr>
        <w:t>radionice</w:t>
      </w:r>
      <w:proofErr w:type="spellEnd"/>
      <w:r w:rsidRPr="002B1845">
        <w:rPr>
          <w:rFonts w:ascii="Arial" w:hAnsi="Arial" w:cs="Arial"/>
          <w:lang w:val="en-US"/>
        </w:rPr>
        <w:t xml:space="preserve">, </w:t>
      </w:r>
      <w:proofErr w:type="spellStart"/>
      <w:r w:rsidRPr="002B1845">
        <w:rPr>
          <w:rFonts w:ascii="Arial" w:hAnsi="Arial" w:cs="Arial"/>
          <w:lang w:val="en-US"/>
        </w:rPr>
        <w:t>honorara</w:t>
      </w:r>
      <w:proofErr w:type="spellEnd"/>
      <w:r w:rsidRPr="002B1845">
        <w:rPr>
          <w:rFonts w:ascii="Arial" w:hAnsi="Arial" w:cs="Arial"/>
          <w:lang w:val="en-US"/>
        </w:rPr>
        <w:t xml:space="preserve"> za </w:t>
      </w:r>
      <w:proofErr w:type="spellStart"/>
      <w:r w:rsidRPr="002B1845">
        <w:rPr>
          <w:rFonts w:ascii="Arial" w:hAnsi="Arial" w:cs="Arial"/>
          <w:lang w:val="en-US"/>
        </w:rPr>
        <w:t>predavače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i</w:t>
      </w:r>
      <w:proofErr w:type="spellEnd"/>
      <w:r w:rsidRPr="002B1845">
        <w:rPr>
          <w:rFonts w:ascii="Arial" w:hAnsi="Arial" w:cs="Arial"/>
          <w:lang w:val="en-US"/>
        </w:rPr>
        <w:t xml:space="preserve"> </w:t>
      </w:r>
      <w:proofErr w:type="spellStart"/>
      <w:r w:rsidRPr="002B1845">
        <w:rPr>
          <w:rFonts w:ascii="Arial" w:hAnsi="Arial" w:cs="Arial"/>
          <w:lang w:val="en-US"/>
        </w:rPr>
        <w:t>ostalog</w:t>
      </w:r>
      <w:proofErr w:type="spellEnd"/>
    </w:p>
    <w:p w14:paraId="5A321061" w14:textId="77777777" w:rsidR="00E76051" w:rsidRPr="002B1845" w:rsidRDefault="00E76051" w:rsidP="00E76051">
      <w:pPr>
        <w:pStyle w:val="Odlomakpopisa"/>
        <w:spacing w:after="160" w:line="259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Utrošena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sredstva</w:t>
      </w:r>
      <w:proofErr w:type="spellEnd"/>
      <w:r>
        <w:rPr>
          <w:rFonts w:ascii="Arial" w:hAnsi="Arial" w:cs="Arial"/>
          <w:lang w:val="en-US"/>
        </w:rPr>
        <w:t xml:space="preserve"> do 30.06.2022 – 14.272,14 kn. (</w:t>
      </w:r>
      <w:proofErr w:type="spellStart"/>
      <w:r>
        <w:rPr>
          <w:rFonts w:ascii="Arial" w:hAnsi="Arial" w:cs="Arial"/>
          <w:lang w:val="en-US"/>
        </w:rPr>
        <w:t>prijevoz-avio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karte</w:t>
      </w:r>
      <w:proofErr w:type="spellEnd"/>
      <w:r>
        <w:rPr>
          <w:rFonts w:ascii="Arial" w:hAnsi="Arial" w:cs="Arial"/>
          <w:lang w:val="en-US"/>
        </w:rPr>
        <w:t>)</w:t>
      </w:r>
    </w:p>
    <w:p w14:paraId="4DAB5219" w14:textId="77777777" w:rsidR="00E76051" w:rsidRPr="00F901E9" w:rsidRDefault="008109F2" w:rsidP="00E01D0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Predana je suglasnost za otvaranje nove </w:t>
      </w:r>
      <w:r w:rsidRPr="008109F2">
        <w:rPr>
          <w:rFonts w:ascii="Arial" w:hAnsi="Arial" w:cs="Arial"/>
          <w:b/>
          <w:sz w:val="24"/>
          <w:szCs w:val="24"/>
          <w:lang w:val="pl-PL"/>
        </w:rPr>
        <w:t>Aktivnosti T1139</w:t>
      </w:r>
    </w:p>
    <w:p w14:paraId="40796266" w14:textId="77777777" w:rsidR="00F901E9" w:rsidRPr="00957692" w:rsidRDefault="00F901E9" w:rsidP="00F90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7692">
        <w:rPr>
          <w:rFonts w:ascii="Arial" w:hAnsi="Arial" w:cs="Arial"/>
          <w:b/>
          <w:sz w:val="24"/>
          <w:szCs w:val="24"/>
        </w:rPr>
        <w:t>Aktivnost T113918: Umjetnost i književnost u prirodi obrazovanja – je li nam to strano</w:t>
      </w:r>
    </w:p>
    <w:p w14:paraId="0BC0AA51" w14:textId="77777777" w:rsidR="00F901E9" w:rsidRDefault="00F901E9" w:rsidP="00F901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528EEF" w14:textId="77777777" w:rsidR="00F901E9" w:rsidRPr="00F901E9" w:rsidRDefault="00F901E9" w:rsidP="00F901E9">
      <w:pPr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>Naziv projekta:</w:t>
      </w:r>
    </w:p>
    <w:p w14:paraId="6F4258CA" w14:textId="77777777" w:rsidR="00F901E9" w:rsidRPr="00F901E9" w:rsidRDefault="00F901E9" w:rsidP="00F901E9">
      <w:pPr>
        <w:rPr>
          <w:rFonts w:ascii="Arial" w:hAnsi="Arial" w:cs="Arial"/>
          <w:bCs/>
          <w:sz w:val="24"/>
          <w:szCs w:val="24"/>
        </w:rPr>
      </w:pPr>
      <w:r w:rsidRPr="00F901E9">
        <w:rPr>
          <w:rFonts w:ascii="Arial" w:hAnsi="Arial" w:cs="Arial"/>
          <w:bCs/>
          <w:sz w:val="24"/>
          <w:szCs w:val="24"/>
        </w:rPr>
        <w:t xml:space="preserve">Art &amp; Literature </w:t>
      </w:r>
      <w:proofErr w:type="spellStart"/>
      <w:r w:rsidRPr="00F901E9">
        <w:rPr>
          <w:rFonts w:ascii="Arial" w:hAnsi="Arial" w:cs="Arial"/>
          <w:bCs/>
          <w:sz w:val="24"/>
          <w:szCs w:val="24"/>
        </w:rPr>
        <w:t>in</w:t>
      </w:r>
      <w:proofErr w:type="spellEnd"/>
      <w:r w:rsidRPr="00F901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1E9">
        <w:rPr>
          <w:rFonts w:ascii="Arial" w:hAnsi="Arial" w:cs="Arial"/>
          <w:bCs/>
          <w:sz w:val="24"/>
          <w:szCs w:val="24"/>
        </w:rPr>
        <w:t>Education's</w:t>
      </w:r>
      <w:proofErr w:type="spellEnd"/>
      <w:r w:rsidRPr="00F901E9">
        <w:rPr>
          <w:rFonts w:ascii="Arial" w:hAnsi="Arial" w:cs="Arial"/>
          <w:bCs/>
          <w:sz w:val="24"/>
          <w:szCs w:val="24"/>
        </w:rPr>
        <w:t xml:space="preserve"> Nature! </w:t>
      </w:r>
      <w:proofErr w:type="spellStart"/>
      <w:r w:rsidRPr="00F901E9">
        <w:rPr>
          <w:rFonts w:ascii="Arial" w:hAnsi="Arial" w:cs="Arial"/>
          <w:bCs/>
          <w:sz w:val="24"/>
          <w:szCs w:val="24"/>
        </w:rPr>
        <w:t>Is</w:t>
      </w:r>
      <w:proofErr w:type="spellEnd"/>
      <w:r w:rsidRPr="00F901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1E9">
        <w:rPr>
          <w:rFonts w:ascii="Arial" w:hAnsi="Arial" w:cs="Arial"/>
          <w:bCs/>
          <w:sz w:val="24"/>
          <w:szCs w:val="24"/>
        </w:rPr>
        <w:t>it</w:t>
      </w:r>
      <w:proofErr w:type="spellEnd"/>
      <w:r w:rsidRPr="00F901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1E9">
        <w:rPr>
          <w:rFonts w:ascii="Arial" w:hAnsi="Arial" w:cs="Arial"/>
          <w:bCs/>
          <w:sz w:val="24"/>
          <w:szCs w:val="24"/>
        </w:rPr>
        <w:t>an</w:t>
      </w:r>
      <w:proofErr w:type="spellEnd"/>
      <w:r w:rsidRPr="00F901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901E9">
        <w:rPr>
          <w:rFonts w:ascii="Arial" w:hAnsi="Arial" w:cs="Arial"/>
          <w:bCs/>
          <w:sz w:val="24"/>
          <w:szCs w:val="24"/>
        </w:rPr>
        <w:t>A.Li.E.N</w:t>
      </w:r>
      <w:proofErr w:type="spellEnd"/>
      <w:r w:rsidRPr="00F901E9">
        <w:rPr>
          <w:rFonts w:ascii="Arial" w:hAnsi="Arial" w:cs="Arial"/>
          <w:bCs/>
          <w:sz w:val="24"/>
          <w:szCs w:val="24"/>
        </w:rPr>
        <w:t>.?</w:t>
      </w:r>
    </w:p>
    <w:p w14:paraId="5F5521DC" w14:textId="77777777" w:rsidR="00F901E9" w:rsidRPr="00F901E9" w:rsidRDefault="00F901E9" w:rsidP="00F901E9">
      <w:pPr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>Skraćeno ime projekta „</w:t>
      </w:r>
      <w:proofErr w:type="spellStart"/>
      <w:r w:rsidRPr="00F901E9">
        <w:rPr>
          <w:rFonts w:ascii="Arial" w:hAnsi="Arial" w:cs="Arial"/>
          <w:sz w:val="24"/>
          <w:szCs w:val="24"/>
        </w:rPr>
        <w:t>A.Li.E.N</w:t>
      </w:r>
      <w:proofErr w:type="spellEnd"/>
      <w:r w:rsidRPr="00F901E9">
        <w:rPr>
          <w:rFonts w:ascii="Arial" w:hAnsi="Arial" w:cs="Arial"/>
          <w:sz w:val="24"/>
          <w:szCs w:val="24"/>
        </w:rPr>
        <w:t>.?“</w:t>
      </w:r>
    </w:p>
    <w:p w14:paraId="6000E517" w14:textId="77777777" w:rsidR="00F901E9" w:rsidRPr="00F901E9" w:rsidRDefault="00F901E9" w:rsidP="00F901E9">
      <w:pPr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Prijevod: „Umjetnost i književnost u tkivu obrazovanja! Je li to </w:t>
      </w:r>
      <w:proofErr w:type="spellStart"/>
      <w:r w:rsidRPr="00F901E9">
        <w:rPr>
          <w:rFonts w:ascii="Arial" w:hAnsi="Arial" w:cs="Arial"/>
          <w:sz w:val="24"/>
          <w:szCs w:val="24"/>
        </w:rPr>
        <w:t>A.Li.E.N</w:t>
      </w:r>
      <w:proofErr w:type="spellEnd"/>
      <w:r w:rsidRPr="00F901E9">
        <w:rPr>
          <w:rFonts w:ascii="Arial" w:hAnsi="Arial" w:cs="Arial"/>
          <w:sz w:val="24"/>
          <w:szCs w:val="24"/>
        </w:rPr>
        <w:t>.?</w:t>
      </w: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360"/>
      </w:tblGrid>
      <w:tr w:rsidR="00F901E9" w:rsidRPr="00F901E9" w14:paraId="3D47F9D5" w14:textId="77777777" w:rsidTr="00436DCE">
        <w:trPr>
          <w:trHeight w:val="91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14:paraId="1D6179FA" w14:textId="77777777" w:rsidR="00F901E9" w:rsidRPr="00F901E9" w:rsidRDefault="00F901E9" w:rsidP="0043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3F911E66" w14:textId="77777777" w:rsidR="00F901E9" w:rsidRPr="00F901E9" w:rsidRDefault="00F901E9" w:rsidP="00436DCE">
            <w:pPr>
              <w:rPr>
                <w:rFonts w:ascii="Arial" w:hAnsi="Arial" w:cs="Arial"/>
                <w:sz w:val="24"/>
                <w:szCs w:val="24"/>
              </w:rPr>
            </w:pPr>
            <w:r w:rsidRPr="00F901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D4844DC" w14:textId="77777777" w:rsidR="00F901E9" w:rsidRPr="00F901E9" w:rsidRDefault="00F901E9" w:rsidP="00F901E9">
      <w:pPr>
        <w:rPr>
          <w:rFonts w:ascii="Arial" w:hAnsi="Arial" w:cs="Arial"/>
          <w:color w:val="FF0000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Vrijeme trajanja projekta:  produljenje trajanja projekta zbog pandemije bolesti COVID-19 „Projekt traje 35 mjeseci, počevši od 1.10.2020. i završno s 31.8.2023.” do 31.8. 2023. </w:t>
      </w:r>
    </w:p>
    <w:p w14:paraId="288675A7" w14:textId="77777777" w:rsidR="00F901E9" w:rsidRPr="00F901E9" w:rsidRDefault="00F901E9" w:rsidP="00F901E9">
      <w:pPr>
        <w:rPr>
          <w:rFonts w:ascii="Arial" w:hAnsi="Arial" w:cs="Arial"/>
          <w:color w:val="FF0000"/>
          <w:sz w:val="24"/>
          <w:szCs w:val="24"/>
        </w:rPr>
      </w:pPr>
    </w:p>
    <w:p w14:paraId="495C5751" w14:textId="77777777" w:rsidR="00F901E9" w:rsidRPr="00F901E9" w:rsidRDefault="00F901E9" w:rsidP="00F901E9">
      <w:pPr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>Financijska potpora komisije EU: 29,355.00 EUR 100% iznos</w:t>
      </w:r>
    </w:p>
    <w:p w14:paraId="768E9B7C" w14:textId="77777777" w:rsidR="00F901E9" w:rsidRPr="00F901E9" w:rsidRDefault="00F901E9" w:rsidP="00F901E9">
      <w:pPr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>Isplaćeni iznos: 23.484,00 EUR  80% iznosa</w:t>
      </w:r>
    </w:p>
    <w:p w14:paraId="57EFD4D0" w14:textId="77777777" w:rsidR="00F901E9" w:rsidRPr="00F901E9" w:rsidRDefault="00F901E9" w:rsidP="00F901E9">
      <w:pPr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lastRenderedPageBreak/>
        <w:t>BROJ PROJEKTA: 2020-1-EL01-KA229-078863_3</w:t>
      </w:r>
    </w:p>
    <w:p w14:paraId="26C417A4" w14:textId="77777777" w:rsidR="00F901E9" w:rsidRPr="00F901E9" w:rsidRDefault="00F901E9" w:rsidP="00F901E9">
      <w:pPr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KA229 – program Erasmus+, Ključna aktivnost 2: Školska partnerstva </w:t>
      </w:r>
    </w:p>
    <w:p w14:paraId="4BCBAD84" w14:textId="77777777" w:rsidR="00F901E9" w:rsidRPr="00F901E9" w:rsidRDefault="00F901E9" w:rsidP="00F901E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Ciljevi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901E9">
        <w:rPr>
          <w:rFonts w:ascii="Arial" w:hAnsi="Arial" w:cs="Arial"/>
          <w:sz w:val="24"/>
          <w:szCs w:val="24"/>
          <w:lang w:val="en-US"/>
        </w:rPr>
        <w:t>projekta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</w:p>
    <w:p w14:paraId="5FCC90F8" w14:textId="77777777" w:rsidR="00F901E9" w:rsidRPr="00F901E9" w:rsidRDefault="00F901E9" w:rsidP="00F901E9">
      <w:pPr>
        <w:rPr>
          <w:rFonts w:ascii="Arial" w:hAnsi="Arial" w:cs="Arial"/>
          <w:sz w:val="24"/>
          <w:szCs w:val="24"/>
        </w:rPr>
      </w:pP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Tijekom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provođenja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projekta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učenici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901E9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 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kroz</w:t>
      </w:r>
      <w:proofErr w:type="spellEnd"/>
      <w:proofErr w:type="gram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umjetnost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književnost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povijest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, film,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građanski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odgoj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strane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jezike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informatiku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učiti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novom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r w:rsidRPr="00F901E9">
        <w:rPr>
          <w:rFonts w:ascii="Arial" w:hAnsi="Arial" w:cs="Arial"/>
          <w:sz w:val="24"/>
          <w:szCs w:val="24"/>
        </w:rPr>
        <w:t xml:space="preserve">razvoju SEL-a. Izlaganje djece kvalitetnoj literaturi može pridonijeti stvaranju odgovornih, uspješnih i suosjećajnih pojedinaca. Na taj će se način odgajati budući lideri sa socijalnim kompetencijama i emocionalnim vještinama, a vodit će se i međunarodna komunikaciju o umjetnosti. </w:t>
      </w:r>
    </w:p>
    <w:p w14:paraId="45E26923" w14:textId="77777777" w:rsidR="00F901E9" w:rsidRPr="00F901E9" w:rsidRDefault="00F901E9" w:rsidP="00F901E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Osim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komunikacije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engleskom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jeziku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učenici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901E9">
        <w:rPr>
          <w:rFonts w:ascii="Arial" w:hAnsi="Arial" w:cs="Arial"/>
          <w:sz w:val="24"/>
          <w:szCs w:val="24"/>
          <w:lang w:val="en-US"/>
        </w:rPr>
        <w:t>poboljšati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 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vještine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pisanja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mail-ova,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korištenja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chatova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, video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konferencija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blogova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online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brošura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kvizova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>.</w:t>
      </w:r>
      <w:r w:rsidRPr="00F901E9">
        <w:rPr>
          <w:rFonts w:ascii="Arial" w:hAnsi="Arial" w:cs="Arial"/>
          <w:sz w:val="24"/>
          <w:szCs w:val="24"/>
          <w:lang w:val="en-US"/>
        </w:rPr>
        <w:br/>
      </w:r>
    </w:p>
    <w:p w14:paraId="19E844E6" w14:textId="77777777" w:rsidR="00F901E9" w:rsidRPr="00F901E9" w:rsidRDefault="00F901E9" w:rsidP="00F901E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Osnovni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ciljevi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F901E9">
        <w:rPr>
          <w:rFonts w:ascii="Arial" w:hAnsi="Arial" w:cs="Arial"/>
          <w:sz w:val="24"/>
          <w:szCs w:val="24"/>
          <w:lang w:val="en-US"/>
        </w:rPr>
        <w:t>učenici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ostvariti</w:t>
      </w:r>
      <w:proofErr w:type="spellEnd"/>
      <w:proofErr w:type="gram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>:</w:t>
      </w:r>
    </w:p>
    <w:p w14:paraId="7EA7F595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pristup svim vrstama literature </w:t>
      </w:r>
    </w:p>
    <w:p w14:paraId="0C8540A8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upoznavanje i vrednovanje vlastite kulturne baštine, ali i kulturne baštine zemalja   Erasmus partnera </w:t>
      </w:r>
    </w:p>
    <w:p w14:paraId="6F0E1351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pozitivan stav prema vlastitoj kulturi, ali i kulturama drugih </w:t>
      </w:r>
    </w:p>
    <w:p w14:paraId="0A0803AA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razvoj emocionalne inteligencije i kreativnosti; </w:t>
      </w:r>
    </w:p>
    <w:p w14:paraId="70814056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razvoj osobnosti i socijalnih vještina učenika; </w:t>
      </w:r>
    </w:p>
    <w:p w14:paraId="298E0A32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poboljšanje jezičnih kompetencija </w:t>
      </w:r>
    </w:p>
    <w:p w14:paraId="4929E9D1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komunikacijska kompetencija (smislena razmjena ideja s drugima) </w:t>
      </w:r>
    </w:p>
    <w:p w14:paraId="67FBE5F8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>kulturna kompetencija kojom učenici uspješno upravljaju različitim vrijednostima, idealima i tradicijama u interakciji i suradnji s drugima</w:t>
      </w:r>
    </w:p>
    <w:p w14:paraId="45B23C47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>kritičko razmišljanje, digitalne vještine i medijska pismenost</w:t>
      </w:r>
    </w:p>
    <w:p w14:paraId="61BF39D2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 xml:space="preserve">razvoj novih metoda učenja i poučavanja </w:t>
      </w:r>
    </w:p>
    <w:p w14:paraId="001A18D1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>iskustvo internacionalne suradnje  i različite perspektive gledanja</w:t>
      </w:r>
    </w:p>
    <w:p w14:paraId="0436B025" w14:textId="77777777" w:rsidR="00F901E9" w:rsidRPr="00F901E9" w:rsidRDefault="00F901E9" w:rsidP="00F901E9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F901E9">
        <w:rPr>
          <w:rFonts w:ascii="Arial" w:hAnsi="Arial" w:cs="Arial"/>
          <w:sz w:val="24"/>
          <w:szCs w:val="24"/>
        </w:rPr>
        <w:t>razvoj europske dimenzije škole</w:t>
      </w:r>
    </w:p>
    <w:p w14:paraId="411020FB" w14:textId="77777777" w:rsidR="00F901E9" w:rsidRPr="00F901E9" w:rsidRDefault="00F901E9" w:rsidP="00F901E9">
      <w:pPr>
        <w:rPr>
          <w:rFonts w:ascii="Arial" w:hAnsi="Arial" w:cs="Arial"/>
          <w:sz w:val="24"/>
          <w:szCs w:val="24"/>
          <w:lang w:val="en-US"/>
        </w:rPr>
      </w:pPr>
    </w:p>
    <w:p w14:paraId="22CE2579" w14:textId="77777777" w:rsidR="00F901E9" w:rsidRPr="00F901E9" w:rsidRDefault="00F901E9" w:rsidP="00F901E9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Način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ostvarenja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kako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novci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utrošiti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59804FF3" w14:textId="77777777" w:rsidR="000F1204" w:rsidRDefault="000F1204" w:rsidP="006C428F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ostvarile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mobilnosti</w:t>
      </w:r>
      <w:proofErr w:type="spellEnd"/>
      <w:r w:rsidR="00F901E9"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F901E9" w:rsidRPr="000F1204">
        <w:rPr>
          <w:rFonts w:ascii="Arial" w:hAnsi="Arial" w:cs="Arial"/>
          <w:sz w:val="24"/>
          <w:szCs w:val="24"/>
          <w:lang w:val="en-US"/>
        </w:rPr>
        <w:t xml:space="preserve">u  </w:t>
      </w:r>
      <w:proofErr w:type="spellStart"/>
      <w:r w:rsidR="00F901E9" w:rsidRPr="000F1204">
        <w:rPr>
          <w:rFonts w:ascii="Arial" w:hAnsi="Arial" w:cs="Arial"/>
          <w:sz w:val="24"/>
          <w:szCs w:val="24"/>
          <w:lang w:val="en-US"/>
        </w:rPr>
        <w:t>Grčku</w:t>
      </w:r>
      <w:proofErr w:type="spellEnd"/>
      <w:proofErr w:type="gram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F901E9"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01E9" w:rsidRPr="000F1204">
        <w:rPr>
          <w:rFonts w:ascii="Arial" w:hAnsi="Arial" w:cs="Arial"/>
          <w:sz w:val="24"/>
          <w:szCs w:val="24"/>
          <w:lang w:val="en-US"/>
        </w:rPr>
        <w:t>Tursku</w:t>
      </w:r>
      <w:proofErr w:type="spellEnd"/>
      <w:r w:rsidR="00F901E9" w:rsidRPr="000F120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dok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F901E9" w:rsidRPr="000F1204">
        <w:rPr>
          <w:rFonts w:ascii="Arial" w:hAnsi="Arial" w:cs="Arial"/>
          <w:sz w:val="24"/>
          <w:szCs w:val="24"/>
          <w:lang w:val="en-US"/>
        </w:rPr>
        <w:t>Španjolsk</w:t>
      </w:r>
      <w:r w:rsidRPr="000F1204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odustala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projekta</w:t>
      </w:r>
      <w:proofErr w:type="spellEnd"/>
      <w:r w:rsidR="00F901E9"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01E9" w:rsidRPr="000F1204">
        <w:rPr>
          <w:rFonts w:ascii="Arial" w:hAnsi="Arial" w:cs="Arial"/>
          <w:sz w:val="24"/>
          <w:szCs w:val="24"/>
          <w:lang w:val="en-US"/>
        </w:rPr>
        <w:t>zbog</w:t>
      </w:r>
      <w:proofErr w:type="spellEnd"/>
      <w:r w:rsidR="00F901E9" w:rsidRPr="000F1204">
        <w:rPr>
          <w:rFonts w:ascii="Arial" w:hAnsi="Arial" w:cs="Arial"/>
          <w:sz w:val="24"/>
          <w:szCs w:val="24"/>
          <w:lang w:val="en-US"/>
        </w:rPr>
        <w:t xml:space="preserve"> Covid </w:t>
      </w:r>
      <w:proofErr w:type="spellStart"/>
      <w:r w:rsidR="00F901E9" w:rsidRPr="000F1204">
        <w:rPr>
          <w:rFonts w:ascii="Arial" w:hAnsi="Arial" w:cs="Arial"/>
          <w:sz w:val="24"/>
          <w:szCs w:val="24"/>
          <w:lang w:val="en-US"/>
        </w:rPr>
        <w:t>situacije</w:t>
      </w:r>
      <w:proofErr w:type="spellEnd"/>
      <w:r w:rsidR="00F901E9" w:rsidRPr="000F1204">
        <w:rPr>
          <w:rFonts w:ascii="Arial" w:hAnsi="Arial" w:cs="Arial"/>
          <w:sz w:val="24"/>
          <w:szCs w:val="24"/>
          <w:lang w:val="en-US"/>
        </w:rPr>
        <w:t xml:space="preserve">,  </w:t>
      </w:r>
    </w:p>
    <w:p w14:paraId="2A87F193" w14:textId="77777777" w:rsidR="00F901E9" w:rsidRPr="000F1204" w:rsidRDefault="00F901E9" w:rsidP="006C428F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posjet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svih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zemlja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našoj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F1204" w:rsidRPr="000F1204">
        <w:rPr>
          <w:rFonts w:ascii="Arial" w:hAnsi="Arial" w:cs="Arial"/>
          <w:sz w:val="24"/>
          <w:szCs w:val="24"/>
          <w:lang w:val="en-US"/>
        </w:rPr>
        <w:t>održan</w:t>
      </w:r>
      <w:proofErr w:type="spellEnd"/>
      <w:r w:rsidR="000F1204" w:rsidRPr="000F1204">
        <w:rPr>
          <w:rFonts w:ascii="Arial" w:hAnsi="Arial" w:cs="Arial"/>
          <w:sz w:val="24"/>
          <w:szCs w:val="24"/>
          <w:lang w:val="en-US"/>
        </w:rPr>
        <w:t xml:space="preserve"> je </w:t>
      </w:r>
      <w:r w:rsidRPr="000F1204">
        <w:rPr>
          <w:rFonts w:ascii="Arial" w:hAnsi="Arial" w:cs="Arial"/>
          <w:sz w:val="24"/>
          <w:szCs w:val="24"/>
          <w:lang w:val="en-US"/>
        </w:rPr>
        <w:t xml:space="preserve">u </w:t>
      </w:r>
      <w:r w:rsidR="002D0132" w:rsidRPr="000F1204">
        <w:rPr>
          <w:rFonts w:ascii="Arial" w:hAnsi="Arial" w:cs="Arial"/>
          <w:sz w:val="24"/>
          <w:szCs w:val="24"/>
          <w:lang w:val="en-US"/>
        </w:rPr>
        <w:t>04</w:t>
      </w:r>
      <w:r w:rsidRPr="000F120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mjesecu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202</w:t>
      </w:r>
      <w:r w:rsidR="002D0132" w:rsidRPr="000F1204">
        <w:rPr>
          <w:rFonts w:ascii="Arial" w:hAnsi="Arial" w:cs="Arial"/>
          <w:sz w:val="24"/>
          <w:szCs w:val="24"/>
          <w:lang w:val="en-US"/>
        </w:rPr>
        <w:t>2</w:t>
      </w:r>
      <w:r w:rsidRPr="000F1204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0F1204" w:rsidRPr="000F1204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0F1204" w:rsidRPr="000F1204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0F1204" w:rsidRPr="000F1204">
        <w:rPr>
          <w:rFonts w:ascii="Arial" w:hAnsi="Arial" w:cs="Arial"/>
          <w:sz w:val="24"/>
          <w:szCs w:val="24"/>
          <w:lang w:val="en-US"/>
        </w:rPr>
        <w:t>ostvarena</w:t>
      </w:r>
      <w:proofErr w:type="spellEnd"/>
      <w:r w:rsidR="000F1204"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F1204" w:rsidRPr="000F1204">
        <w:rPr>
          <w:rFonts w:ascii="Arial" w:hAnsi="Arial" w:cs="Arial"/>
          <w:sz w:val="24"/>
          <w:szCs w:val="24"/>
          <w:lang w:val="en-US"/>
        </w:rPr>
        <w:t>mobilnost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njihovo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ugošćivanje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ručkovi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izleti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honorari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predavače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koji </w:t>
      </w:r>
      <w:proofErr w:type="spellStart"/>
      <w:r w:rsidR="000F1204" w:rsidRPr="000F1204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engleskom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jeziku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održa</w:t>
      </w:r>
      <w:r w:rsidR="000F1204" w:rsidRPr="000F1204">
        <w:rPr>
          <w:rFonts w:ascii="Arial" w:hAnsi="Arial" w:cs="Arial"/>
          <w:sz w:val="24"/>
          <w:szCs w:val="24"/>
          <w:lang w:val="en-US"/>
        </w:rPr>
        <w:t>li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predavanja</w:t>
      </w:r>
      <w:proofErr w:type="spellEnd"/>
      <w:r w:rsidR="000F1204" w:rsidRPr="000F1204">
        <w:rPr>
          <w:rFonts w:ascii="Arial" w:hAnsi="Arial" w:cs="Arial"/>
          <w:sz w:val="24"/>
          <w:szCs w:val="24"/>
          <w:lang w:val="en-US"/>
        </w:rPr>
        <w:t>,</w:t>
      </w:r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F1204">
        <w:rPr>
          <w:rFonts w:ascii="Arial" w:hAnsi="Arial" w:cs="Arial"/>
          <w:sz w:val="24"/>
          <w:szCs w:val="24"/>
          <w:lang w:val="en-US"/>
        </w:rPr>
        <w:t>izleti</w:t>
      </w:r>
      <w:proofErr w:type="spellEnd"/>
      <w:r w:rsidR="000F1204" w:rsidRPr="000F1204">
        <w:rPr>
          <w:rFonts w:ascii="Arial" w:hAnsi="Arial" w:cs="Arial"/>
          <w:sz w:val="24"/>
          <w:szCs w:val="24"/>
          <w:lang w:val="en-US"/>
        </w:rPr>
        <w:t>,</w:t>
      </w:r>
      <w:r w:rsidRPr="000F1204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ručkovi</w:t>
      </w:r>
      <w:proofErr w:type="spellEnd"/>
      <w:proofErr w:type="gramEnd"/>
      <w:r w:rsidRPr="000F120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ulaznice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864566" w:rsidRPr="000F1204">
        <w:rPr>
          <w:rFonts w:ascii="Arial" w:hAnsi="Arial" w:cs="Arial"/>
          <w:sz w:val="24"/>
          <w:szCs w:val="24"/>
          <w:lang w:val="en-US"/>
        </w:rPr>
        <w:t>mu</w:t>
      </w:r>
      <w:r w:rsidR="000F1204" w:rsidRPr="000F1204">
        <w:rPr>
          <w:rFonts w:ascii="Arial" w:hAnsi="Arial" w:cs="Arial"/>
          <w:sz w:val="24"/>
          <w:szCs w:val="24"/>
          <w:lang w:val="en-US"/>
        </w:rPr>
        <w:t>zej</w:t>
      </w:r>
      <w:r w:rsidR="00864566" w:rsidRPr="000F1204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864566" w:rsidRPr="000F1204">
        <w:rPr>
          <w:rFonts w:ascii="Arial" w:hAnsi="Arial" w:cs="Arial"/>
          <w:sz w:val="24"/>
          <w:szCs w:val="24"/>
          <w:lang w:val="en-US"/>
        </w:rPr>
        <w:t>na</w:t>
      </w:r>
      <w:r w:rsidR="000F1204" w:rsidRPr="000F1204">
        <w:rPr>
          <w:rFonts w:ascii="Arial" w:hAnsi="Arial" w:cs="Arial"/>
          <w:sz w:val="24"/>
          <w:szCs w:val="24"/>
          <w:lang w:val="en-US"/>
        </w:rPr>
        <w:t>š</w:t>
      </w:r>
      <w:r w:rsidR="00864566" w:rsidRPr="000F1204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učenike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učitelje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koji </w:t>
      </w:r>
      <w:proofErr w:type="spellStart"/>
      <w:r w:rsidR="000F1204" w:rsidRPr="000F1204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="000F1204"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F1204" w:rsidRPr="000F1204">
        <w:rPr>
          <w:rFonts w:ascii="Arial" w:hAnsi="Arial" w:cs="Arial"/>
          <w:sz w:val="24"/>
          <w:szCs w:val="24"/>
          <w:lang w:val="en-US"/>
        </w:rPr>
        <w:t>išli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="000F1204" w:rsidRPr="000F1204">
        <w:rPr>
          <w:rFonts w:ascii="Arial" w:hAnsi="Arial" w:cs="Arial"/>
          <w:sz w:val="24"/>
          <w:szCs w:val="24"/>
          <w:lang w:val="en-US"/>
        </w:rPr>
        <w:t>n</w:t>
      </w:r>
      <w:r w:rsidR="00864566" w:rsidRPr="000F1204">
        <w:rPr>
          <w:rFonts w:ascii="Arial" w:hAnsi="Arial" w:cs="Arial"/>
          <w:sz w:val="24"/>
          <w:szCs w:val="24"/>
          <w:lang w:val="en-US"/>
        </w:rPr>
        <w:t>ama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4566" w:rsidRPr="000F1204">
        <w:rPr>
          <w:rFonts w:ascii="Arial" w:hAnsi="Arial" w:cs="Arial"/>
          <w:sz w:val="24"/>
          <w:szCs w:val="24"/>
          <w:lang w:val="en-US"/>
        </w:rPr>
        <w:t>i</w:t>
      </w:r>
      <w:r w:rsidR="000F1204" w:rsidRPr="000F1204">
        <w:rPr>
          <w:rFonts w:ascii="Arial" w:hAnsi="Arial" w:cs="Arial"/>
          <w:sz w:val="24"/>
          <w:szCs w:val="24"/>
          <w:lang w:val="en-US"/>
        </w:rPr>
        <w:t>z</w:t>
      </w:r>
      <w:r w:rsidR="00864566" w:rsidRPr="000F1204">
        <w:rPr>
          <w:rFonts w:ascii="Arial" w:hAnsi="Arial" w:cs="Arial"/>
          <w:sz w:val="24"/>
          <w:szCs w:val="24"/>
          <w:lang w:val="en-US"/>
        </w:rPr>
        <w:t>let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4566" w:rsidRPr="000F1204">
        <w:rPr>
          <w:rFonts w:ascii="Arial" w:hAnsi="Arial" w:cs="Arial"/>
          <w:sz w:val="24"/>
          <w:szCs w:val="24"/>
          <w:lang w:val="en-US"/>
        </w:rPr>
        <w:t>kao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F1204">
        <w:rPr>
          <w:rFonts w:ascii="Arial" w:hAnsi="Arial" w:cs="Arial"/>
          <w:sz w:val="24"/>
          <w:szCs w:val="24"/>
          <w:lang w:val="en-US"/>
        </w:rPr>
        <w:t>njihovi</w:t>
      </w:r>
      <w:proofErr w:type="spellEnd"/>
      <w:r w:rsidRP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4566" w:rsidRPr="000F1204">
        <w:rPr>
          <w:rFonts w:ascii="Arial" w:hAnsi="Arial" w:cs="Arial"/>
          <w:sz w:val="24"/>
          <w:szCs w:val="24"/>
          <w:lang w:val="en-US"/>
        </w:rPr>
        <w:t>doma</w:t>
      </w:r>
      <w:r w:rsidR="000F1204" w:rsidRPr="000F1204">
        <w:rPr>
          <w:rFonts w:ascii="Arial" w:hAnsi="Arial" w:cs="Arial"/>
          <w:sz w:val="24"/>
          <w:szCs w:val="24"/>
          <w:lang w:val="en-US"/>
        </w:rPr>
        <w:t>ć</w:t>
      </w:r>
      <w:r w:rsidR="00864566" w:rsidRPr="000F1204">
        <w:rPr>
          <w:rFonts w:ascii="Arial" w:hAnsi="Arial" w:cs="Arial"/>
          <w:sz w:val="24"/>
          <w:szCs w:val="24"/>
          <w:lang w:val="en-US"/>
        </w:rPr>
        <w:t>in</w:t>
      </w:r>
      <w:r w:rsidR="000F1204" w:rsidRPr="000F1204"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14:paraId="3C4B5524" w14:textId="77777777" w:rsidR="00F901E9" w:rsidRPr="00F901E9" w:rsidRDefault="00F901E9" w:rsidP="00F901E9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lastRenderedPageBreak/>
        <w:t>ure</w:t>
      </w:r>
      <w:r w:rsidR="000F1204">
        <w:rPr>
          <w:rFonts w:ascii="Arial" w:hAnsi="Arial" w:cs="Arial"/>
          <w:sz w:val="24"/>
          <w:szCs w:val="24"/>
          <w:lang w:val="en-US"/>
        </w:rPr>
        <w:t>dio</w:t>
      </w:r>
      <w:proofErr w:type="spellEnd"/>
      <w:r w:rsidR="000F1204">
        <w:rPr>
          <w:rFonts w:ascii="Arial" w:hAnsi="Arial" w:cs="Arial"/>
          <w:sz w:val="24"/>
          <w:szCs w:val="24"/>
          <w:lang w:val="en-US"/>
        </w:rPr>
        <w:t xml:space="preserve"> se</w:t>
      </w:r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prostor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čitanje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knjižnici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gdje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održa</w:t>
      </w:r>
      <w:r w:rsidR="000F1204">
        <w:rPr>
          <w:rFonts w:ascii="Arial" w:hAnsi="Arial" w:cs="Arial"/>
          <w:sz w:val="24"/>
          <w:szCs w:val="24"/>
          <w:lang w:val="en-US"/>
        </w:rPr>
        <w:t>la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radionica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strane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4566" w:rsidRPr="00F901E9">
        <w:rPr>
          <w:rFonts w:ascii="Arial" w:hAnsi="Arial" w:cs="Arial"/>
          <w:sz w:val="24"/>
          <w:szCs w:val="24"/>
          <w:lang w:val="en-US"/>
        </w:rPr>
        <w:t>na</w:t>
      </w:r>
      <w:r w:rsidR="000F1204">
        <w:rPr>
          <w:rFonts w:ascii="Arial" w:hAnsi="Arial" w:cs="Arial"/>
          <w:sz w:val="24"/>
          <w:szCs w:val="24"/>
          <w:lang w:val="en-US"/>
        </w:rPr>
        <w:t>š</w:t>
      </w:r>
      <w:r w:rsidR="00864566" w:rsidRPr="00F901E9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učenike</w:t>
      </w:r>
      <w:proofErr w:type="spellEnd"/>
    </w:p>
    <w:p w14:paraId="310E1D85" w14:textId="77777777" w:rsidR="00F901E9" w:rsidRDefault="00F901E9" w:rsidP="00F901E9">
      <w:pPr>
        <w:pStyle w:val="Odlomakpopis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ukoliko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zbog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Covid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situacije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održe</w:t>
      </w:r>
      <w:proofErr w:type="spellEnd"/>
      <w:r w:rsid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F1204">
        <w:rPr>
          <w:rFonts w:ascii="Arial" w:hAnsi="Arial" w:cs="Arial"/>
          <w:sz w:val="24"/>
          <w:szCs w:val="24"/>
          <w:lang w:val="en-US"/>
        </w:rPr>
        <w:t>preostale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fizičke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mobilnosti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, </w:t>
      </w:r>
      <w:r w:rsidR="000F1204">
        <w:rPr>
          <w:rFonts w:ascii="Arial" w:hAnsi="Arial" w:cs="Arial"/>
          <w:sz w:val="24"/>
          <w:szCs w:val="24"/>
          <w:lang w:val="en-US"/>
        </w:rPr>
        <w:t xml:space="preserve">u </w:t>
      </w:r>
      <w:proofErr w:type="spellStart"/>
      <w:r w:rsidR="000F1204">
        <w:rPr>
          <w:rFonts w:ascii="Arial" w:hAnsi="Arial" w:cs="Arial"/>
          <w:sz w:val="24"/>
          <w:szCs w:val="24"/>
          <w:lang w:val="en-US"/>
        </w:rPr>
        <w:t>Italiju</w:t>
      </w:r>
      <w:proofErr w:type="spellEnd"/>
      <w:r w:rsidR="000F1204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0F1204">
        <w:rPr>
          <w:rFonts w:ascii="Arial" w:hAnsi="Arial" w:cs="Arial"/>
          <w:sz w:val="24"/>
          <w:szCs w:val="24"/>
          <w:lang w:val="en-US"/>
        </w:rPr>
        <w:t>Litvu</w:t>
      </w:r>
      <w:proofErr w:type="spellEnd"/>
      <w:r w:rsidR="000F120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onda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naši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učenici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učitelji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održavaju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virtualne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mobilnosti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što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znači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provode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radionice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posjete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muzejima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64566" w:rsidRPr="00F901E9">
        <w:rPr>
          <w:rFonts w:ascii="Arial" w:hAnsi="Arial" w:cs="Arial"/>
          <w:sz w:val="24"/>
          <w:szCs w:val="24"/>
          <w:lang w:val="en-US"/>
        </w:rPr>
        <w:t>i</w:t>
      </w:r>
      <w:r w:rsidR="000F1204">
        <w:rPr>
          <w:rFonts w:ascii="Arial" w:hAnsi="Arial" w:cs="Arial"/>
          <w:sz w:val="24"/>
          <w:szCs w:val="24"/>
          <w:lang w:val="en-US"/>
        </w:rPr>
        <w:t>z</w:t>
      </w:r>
      <w:r w:rsidR="00864566" w:rsidRPr="00F901E9">
        <w:rPr>
          <w:rFonts w:ascii="Arial" w:hAnsi="Arial" w:cs="Arial"/>
          <w:sz w:val="24"/>
          <w:szCs w:val="24"/>
          <w:lang w:val="en-US"/>
        </w:rPr>
        <w:t>let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tjednu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kad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planirana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mobilnost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r w:rsidR="00864566" w:rsidRPr="00F901E9">
        <w:rPr>
          <w:rFonts w:ascii="Arial" w:hAnsi="Arial" w:cs="Arial"/>
          <w:sz w:val="24"/>
          <w:szCs w:val="24"/>
          <w:lang w:val="en-US"/>
        </w:rPr>
        <w:t>the</w:t>
      </w:r>
      <w:r w:rsidRPr="00F901E9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snimaju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prezentiraju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našim</w:t>
      </w:r>
      <w:proofErr w:type="spellEnd"/>
      <w:r w:rsidRPr="00F901E9">
        <w:rPr>
          <w:rFonts w:ascii="Arial" w:hAnsi="Arial" w:cs="Arial"/>
          <w:sz w:val="24"/>
          <w:szCs w:val="24"/>
          <w:lang w:val="en-US"/>
        </w:rPr>
        <w:t xml:space="preserve"> Erasmus </w:t>
      </w:r>
      <w:proofErr w:type="spellStart"/>
      <w:r w:rsidRPr="00F901E9">
        <w:rPr>
          <w:rFonts w:ascii="Arial" w:hAnsi="Arial" w:cs="Arial"/>
          <w:sz w:val="24"/>
          <w:szCs w:val="24"/>
          <w:lang w:val="en-US"/>
        </w:rPr>
        <w:t>partnerima</w:t>
      </w:r>
      <w:proofErr w:type="spellEnd"/>
    </w:p>
    <w:p w14:paraId="058F502F" w14:textId="77777777" w:rsidR="00FE5832" w:rsidRPr="00FE5832" w:rsidRDefault="00FE5832" w:rsidP="00FE5832">
      <w:pPr>
        <w:spacing w:after="160" w:line="259" w:lineRule="auto"/>
        <w:rPr>
          <w:rFonts w:ascii="Arial" w:hAnsi="Arial" w:cs="Arial"/>
          <w:sz w:val="24"/>
          <w:szCs w:val="24"/>
          <w:lang w:val="en-US"/>
        </w:rPr>
      </w:pPr>
    </w:p>
    <w:p w14:paraId="6603DEE2" w14:textId="77777777" w:rsidR="00272F21" w:rsidRDefault="00272F21" w:rsidP="00F901E9">
      <w:pPr>
        <w:pStyle w:val="Naslov2"/>
        <w:jc w:val="both"/>
        <w:rPr>
          <w:b w:val="0"/>
          <w:sz w:val="24"/>
          <w:szCs w:val="24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383"/>
        <w:gridCol w:w="1311"/>
        <w:gridCol w:w="1446"/>
      </w:tblGrid>
      <w:tr w:rsidR="00E76051" w:rsidRPr="000224A3" w14:paraId="3863DDFC" w14:textId="77777777" w:rsidTr="00E76051">
        <w:trPr>
          <w:trHeight w:val="84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6CB4" w14:textId="77777777" w:rsidR="00E76051" w:rsidRPr="003620D5" w:rsidRDefault="00E76051" w:rsidP="00E76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620D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FEC0" w14:textId="77777777" w:rsidR="00E76051" w:rsidRPr="004025B6" w:rsidRDefault="00E76051" w:rsidP="00E76051">
            <w:pPr>
              <w:jc w:val="center"/>
              <w:rPr>
                <w:rFonts w:ascii="Arial" w:hAnsi="Arial" w:cs="Arial"/>
                <w:b/>
              </w:rPr>
            </w:pPr>
            <w:r w:rsidRPr="004025B6">
              <w:rPr>
                <w:rFonts w:ascii="Arial" w:hAnsi="Arial" w:cs="Arial"/>
                <w:b/>
              </w:rPr>
              <w:t xml:space="preserve">Plan </w:t>
            </w:r>
            <w:r w:rsidR="00AF6958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B88E" w14:textId="77777777" w:rsidR="00E76051" w:rsidRPr="004025B6" w:rsidRDefault="00E76051" w:rsidP="00E76051">
            <w:pPr>
              <w:jc w:val="center"/>
              <w:rPr>
                <w:rFonts w:ascii="Arial" w:hAnsi="Arial" w:cs="Arial"/>
                <w:b/>
              </w:rPr>
            </w:pPr>
            <w:r w:rsidRPr="004025B6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lan</w:t>
            </w:r>
            <w:r w:rsidR="00AF6958">
              <w:rPr>
                <w:rFonts w:ascii="Arial" w:hAnsi="Arial" w:cs="Arial"/>
                <w:b/>
              </w:rPr>
              <w:t xml:space="preserve"> 2023</w:t>
            </w:r>
            <w:r w:rsidRPr="004025B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141" w14:textId="77777777" w:rsidR="00E76051" w:rsidRPr="004025B6" w:rsidRDefault="00E76051" w:rsidP="00E76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Projekcija </w:t>
            </w:r>
            <w:r w:rsidR="00AF6958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CA25" w14:textId="77777777" w:rsidR="00E76051" w:rsidRPr="004025B6" w:rsidRDefault="00AF6958" w:rsidP="00E760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Projekcija 2025</w:t>
            </w:r>
          </w:p>
        </w:tc>
      </w:tr>
      <w:tr w:rsidR="00882A73" w:rsidRPr="000224A3" w14:paraId="663FF2F7" w14:textId="77777777" w:rsidTr="00420E2D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DFCA" w14:textId="77777777" w:rsidR="00882A73" w:rsidRPr="009F2EDF" w:rsidRDefault="00882A73" w:rsidP="00882A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E2D">
              <w:rPr>
                <w:rFonts w:ascii="Arial" w:hAnsi="Arial" w:cs="Arial"/>
                <w:b/>
              </w:rPr>
              <w:t>T113917</w:t>
            </w:r>
            <w:r>
              <w:rPr>
                <w:rFonts w:ascii="Arial" w:hAnsi="Arial" w:cs="Arial"/>
                <w:sz w:val="18"/>
                <w:szCs w:val="18"/>
              </w:rPr>
              <w:t xml:space="preserve"> Centar za osobni rast i razvoj-biti drugačiji  - Akreditacija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14104" w14:textId="77777777" w:rsidR="00882A73" w:rsidRPr="00F913EC" w:rsidRDefault="00882A73" w:rsidP="00882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60.160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213A" w14:textId="77777777" w:rsidR="00882A73" w:rsidRPr="00F913EC" w:rsidRDefault="00882A73" w:rsidP="00882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60.160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F81B0" w14:textId="77777777" w:rsidR="00882A73" w:rsidRPr="00F913EC" w:rsidRDefault="00882A73" w:rsidP="00882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60.160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F320D" w14:textId="77777777" w:rsidR="00882A73" w:rsidRPr="00F913EC" w:rsidRDefault="00882A73" w:rsidP="00882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60.160</w:t>
            </w:r>
          </w:p>
        </w:tc>
      </w:tr>
      <w:tr w:rsidR="00882A73" w:rsidRPr="000224A3" w14:paraId="655314E4" w14:textId="77777777" w:rsidTr="00F913EC">
        <w:trPr>
          <w:trHeight w:val="8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CA31" w14:textId="77777777" w:rsidR="00882A73" w:rsidRDefault="00882A73" w:rsidP="00882A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E2D">
              <w:rPr>
                <w:rFonts w:ascii="Arial" w:hAnsi="Arial" w:cs="Arial"/>
                <w:b/>
              </w:rPr>
              <w:t>T113918</w:t>
            </w:r>
            <w:r>
              <w:rPr>
                <w:rFonts w:ascii="Arial" w:hAnsi="Arial" w:cs="Arial"/>
                <w:sz w:val="18"/>
                <w:szCs w:val="18"/>
              </w:rPr>
              <w:t xml:space="preserve"> Umjetnost i književnost u prirodi obrazovanja – je li nam to strano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1992F" w14:textId="77777777" w:rsidR="00882A73" w:rsidRPr="00F913EC" w:rsidRDefault="00882A73" w:rsidP="00882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35.820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E82AE" w14:textId="77777777" w:rsidR="00882A73" w:rsidRPr="00F913EC" w:rsidRDefault="00D27C9E" w:rsidP="00AC3F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  <w:r w:rsidR="00AC3F4C">
              <w:rPr>
                <w:rFonts w:ascii="Arial" w:hAnsi="Arial" w:cs="Arial"/>
              </w:rPr>
              <w:t>500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8288D" w14:textId="77777777" w:rsidR="00882A73" w:rsidRPr="00F913EC" w:rsidRDefault="00882A73" w:rsidP="00AC3F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7C9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AC3F4C">
              <w:rPr>
                <w:rFonts w:ascii="Arial" w:hAnsi="Arial" w:cs="Arial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86CD0" w14:textId="77777777" w:rsidR="00882A73" w:rsidRPr="00F913EC" w:rsidRDefault="00882A73" w:rsidP="00AC3F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27C9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AC3F4C">
              <w:rPr>
                <w:rFonts w:ascii="Arial" w:hAnsi="Arial" w:cs="Arial"/>
              </w:rPr>
              <w:t>500</w:t>
            </w:r>
          </w:p>
        </w:tc>
      </w:tr>
      <w:tr w:rsidR="00882A73" w:rsidRPr="000224A3" w14:paraId="2E781F81" w14:textId="77777777" w:rsidTr="00892F0A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6AE9" w14:textId="77777777" w:rsidR="00882A73" w:rsidRDefault="00882A73" w:rsidP="00D27C9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E2D">
              <w:rPr>
                <w:rFonts w:ascii="Arial" w:hAnsi="Arial" w:cs="Arial"/>
                <w:b/>
              </w:rPr>
              <w:t>T1139</w:t>
            </w:r>
            <w:r w:rsidR="00D27C9E">
              <w:rPr>
                <w:rFonts w:ascii="Arial" w:hAnsi="Arial" w:cs="Arial"/>
                <w:b/>
              </w:rPr>
              <w:t xml:space="preserve">21 </w:t>
            </w:r>
            <w:r>
              <w:rPr>
                <w:rFonts w:ascii="Arial" w:hAnsi="Arial" w:cs="Arial"/>
                <w:sz w:val="18"/>
                <w:szCs w:val="18"/>
              </w:rPr>
              <w:t>Kulturna baština u digitalnom svijetu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33EB1" w14:textId="77777777" w:rsidR="00882A73" w:rsidRPr="00F913EC" w:rsidRDefault="00882A73" w:rsidP="00882A73">
            <w:pPr>
              <w:jc w:val="right"/>
              <w:rPr>
                <w:rFonts w:ascii="Arial" w:hAnsi="Arial" w:cs="Arial"/>
              </w:rPr>
            </w:pPr>
            <w:r w:rsidRPr="00F913EC">
              <w:rPr>
                <w:rFonts w:ascii="Arial" w:hAnsi="Arial" w:cs="Arial"/>
              </w:rPr>
              <w:t>12.820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E22A" w14:textId="77777777" w:rsidR="00882A73" w:rsidRPr="00F913EC" w:rsidRDefault="00D27C9E" w:rsidP="00882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6B9A" w14:textId="77777777" w:rsidR="00882A73" w:rsidRPr="00F913EC" w:rsidRDefault="00D27C9E" w:rsidP="00882A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1E702" w14:textId="77777777" w:rsidR="00882A73" w:rsidRPr="00F913EC" w:rsidRDefault="00882A73" w:rsidP="00D27C9E">
            <w:pPr>
              <w:jc w:val="right"/>
              <w:rPr>
                <w:rFonts w:ascii="Arial" w:hAnsi="Arial" w:cs="Arial"/>
              </w:rPr>
            </w:pPr>
            <w:r w:rsidRPr="00F913EC">
              <w:rPr>
                <w:rFonts w:ascii="Arial" w:hAnsi="Arial" w:cs="Arial"/>
              </w:rPr>
              <w:t>1</w:t>
            </w:r>
            <w:r w:rsidR="00D27C9E">
              <w:rPr>
                <w:rFonts w:ascii="Arial" w:hAnsi="Arial" w:cs="Arial"/>
              </w:rPr>
              <w:t>0</w:t>
            </w:r>
            <w:r w:rsidRPr="00F913EC">
              <w:rPr>
                <w:rFonts w:ascii="Arial" w:hAnsi="Arial" w:cs="Arial"/>
              </w:rPr>
              <w:t>.</w:t>
            </w:r>
            <w:r w:rsidR="00D27C9E">
              <w:rPr>
                <w:rFonts w:ascii="Arial" w:hAnsi="Arial" w:cs="Arial"/>
              </w:rPr>
              <w:t>140</w:t>
            </w:r>
          </w:p>
        </w:tc>
      </w:tr>
      <w:tr w:rsidR="00E76051" w:rsidRPr="000224A3" w14:paraId="25A16F0B" w14:textId="77777777" w:rsidTr="00E76051">
        <w:trPr>
          <w:trHeight w:val="1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615E" w14:textId="77777777" w:rsidR="00E76051" w:rsidRPr="00305041" w:rsidRDefault="00E76051" w:rsidP="00E760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050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Ukupno program: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3442" w14:textId="77777777" w:rsidR="00E76051" w:rsidRPr="004025B6" w:rsidRDefault="00E76051" w:rsidP="00E7605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82A73">
              <w:rPr>
                <w:rFonts w:ascii="Arial" w:hAnsi="Arial" w:cs="Arial"/>
                <w:b/>
                <w:noProof/>
              </w:rPr>
              <w:t>108.800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8B0A" w14:textId="77777777" w:rsidR="00E76051" w:rsidRPr="004025B6" w:rsidRDefault="00E76051" w:rsidP="00E7605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\# "#.##0"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C3F4C">
              <w:rPr>
                <w:rFonts w:ascii="Arial" w:hAnsi="Arial" w:cs="Arial"/>
                <w:b/>
                <w:noProof/>
              </w:rPr>
              <w:t>108.800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C7EA" w14:textId="77777777" w:rsidR="00E76051" w:rsidRPr="004025B6" w:rsidRDefault="00E76051" w:rsidP="00E7605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C3F4C">
              <w:rPr>
                <w:rFonts w:ascii="Arial" w:hAnsi="Arial" w:cs="Arial"/>
                <w:b/>
                <w:noProof/>
              </w:rPr>
              <w:t>108.800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62835" w14:textId="77777777" w:rsidR="00E76051" w:rsidRPr="004025B6" w:rsidRDefault="00E76051" w:rsidP="00E7605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C3F4C">
              <w:rPr>
                <w:rFonts w:ascii="Arial" w:hAnsi="Arial" w:cs="Arial"/>
                <w:b/>
                <w:noProof/>
              </w:rPr>
              <w:t>108.800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2DC127" w14:textId="77777777" w:rsidR="0031111D" w:rsidRDefault="0031111D" w:rsidP="0031111D"/>
    <w:p w14:paraId="1F57CBF0" w14:textId="77777777" w:rsidR="00B724D4" w:rsidRDefault="00B724D4" w:rsidP="0031111D"/>
    <w:p w14:paraId="063776B4" w14:textId="77777777" w:rsidR="00B724D4" w:rsidRDefault="00B724D4" w:rsidP="0031111D"/>
    <w:p w14:paraId="18D199EE" w14:textId="77777777" w:rsidR="00B724D4" w:rsidRPr="0031111D" w:rsidRDefault="00B724D4" w:rsidP="0031111D"/>
    <w:p w14:paraId="3C0AFE54" w14:textId="77777777" w:rsidR="00CD05E3" w:rsidRDefault="00CD05E3" w:rsidP="002C08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Voditelj računovodstva: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Ravnateljica:</w:t>
      </w:r>
    </w:p>
    <w:p w14:paraId="0CCB9F35" w14:textId="77777777" w:rsidR="00CD05E3" w:rsidRDefault="00CD05E3" w:rsidP="002C082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A75AB0" w14:textId="77777777" w:rsidR="00CD05E3" w:rsidRDefault="00CD05E3" w:rsidP="00F901E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>Ljiljana Barić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01E9">
        <w:rPr>
          <w:sz w:val="24"/>
          <w:szCs w:val="24"/>
        </w:rPr>
        <w:t xml:space="preserve">Loredana </w:t>
      </w:r>
      <w:proofErr w:type="spellStart"/>
      <w:r w:rsidR="00F901E9">
        <w:rPr>
          <w:sz w:val="24"/>
          <w:szCs w:val="24"/>
        </w:rPr>
        <w:t>Jakominić</w:t>
      </w:r>
      <w:proofErr w:type="spellEnd"/>
    </w:p>
    <w:sectPr w:rsidR="00CD05E3" w:rsidSect="00041292"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DF03" w14:textId="77777777" w:rsidR="00EE5D48" w:rsidRDefault="00EE5D48" w:rsidP="00BD6C77">
      <w:pPr>
        <w:spacing w:after="0" w:line="240" w:lineRule="auto"/>
      </w:pPr>
      <w:r>
        <w:separator/>
      </w:r>
    </w:p>
  </w:endnote>
  <w:endnote w:type="continuationSeparator" w:id="0">
    <w:p w14:paraId="6959706D" w14:textId="77777777" w:rsidR="00EE5D48" w:rsidRDefault="00EE5D48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9190" w14:textId="77777777" w:rsidR="00EE5D48" w:rsidRDefault="00EE5D48" w:rsidP="00BD6C77">
      <w:pPr>
        <w:spacing w:after="0" w:line="240" w:lineRule="auto"/>
      </w:pPr>
      <w:r>
        <w:separator/>
      </w:r>
    </w:p>
  </w:footnote>
  <w:footnote w:type="continuationSeparator" w:id="0">
    <w:p w14:paraId="31C33683" w14:textId="77777777" w:rsidR="00EE5D48" w:rsidRDefault="00EE5D48" w:rsidP="00BD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2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C25FD"/>
    <w:multiLevelType w:val="hybridMultilevel"/>
    <w:tmpl w:val="11D8D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808"/>
    <w:multiLevelType w:val="hybridMultilevel"/>
    <w:tmpl w:val="D1E83E6C"/>
    <w:lvl w:ilvl="0" w:tplc="28D85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E9"/>
    <w:multiLevelType w:val="singleLevel"/>
    <w:tmpl w:val="BF1C262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040E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4569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5C6A9F"/>
    <w:multiLevelType w:val="hybridMultilevel"/>
    <w:tmpl w:val="36E2F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92"/>
    <w:rsid w:val="000015DD"/>
    <w:rsid w:val="00001DCB"/>
    <w:rsid w:val="00004A37"/>
    <w:rsid w:val="00012287"/>
    <w:rsid w:val="000232EA"/>
    <w:rsid w:val="00027781"/>
    <w:rsid w:val="00030BD5"/>
    <w:rsid w:val="00035506"/>
    <w:rsid w:val="00041292"/>
    <w:rsid w:val="00053EB2"/>
    <w:rsid w:val="00056377"/>
    <w:rsid w:val="000615AE"/>
    <w:rsid w:val="0006557E"/>
    <w:rsid w:val="00067626"/>
    <w:rsid w:val="000932D4"/>
    <w:rsid w:val="000942F3"/>
    <w:rsid w:val="00096D3E"/>
    <w:rsid w:val="000A195D"/>
    <w:rsid w:val="000A246E"/>
    <w:rsid w:val="000A2656"/>
    <w:rsid w:val="000A4649"/>
    <w:rsid w:val="000B0055"/>
    <w:rsid w:val="000B49B8"/>
    <w:rsid w:val="000B5F4E"/>
    <w:rsid w:val="000B7D54"/>
    <w:rsid w:val="000C7146"/>
    <w:rsid w:val="000D251C"/>
    <w:rsid w:val="000D58C1"/>
    <w:rsid w:val="000F04AA"/>
    <w:rsid w:val="000F0D96"/>
    <w:rsid w:val="000F1204"/>
    <w:rsid w:val="000F1F72"/>
    <w:rsid w:val="000F4589"/>
    <w:rsid w:val="000F54DF"/>
    <w:rsid w:val="00111065"/>
    <w:rsid w:val="00125605"/>
    <w:rsid w:val="00125A03"/>
    <w:rsid w:val="00130CBD"/>
    <w:rsid w:val="00131347"/>
    <w:rsid w:val="001474FF"/>
    <w:rsid w:val="00165CC0"/>
    <w:rsid w:val="0016728D"/>
    <w:rsid w:val="00171693"/>
    <w:rsid w:val="00183179"/>
    <w:rsid w:val="00195417"/>
    <w:rsid w:val="001A1B93"/>
    <w:rsid w:val="001A2C7A"/>
    <w:rsid w:val="001A53A5"/>
    <w:rsid w:val="001B0F44"/>
    <w:rsid w:val="001C5E2D"/>
    <w:rsid w:val="001E0918"/>
    <w:rsid w:val="001E6D4E"/>
    <w:rsid w:val="001E7ED0"/>
    <w:rsid w:val="001F2C79"/>
    <w:rsid w:val="001F52A9"/>
    <w:rsid w:val="001F6A85"/>
    <w:rsid w:val="001F6C1B"/>
    <w:rsid w:val="00211CFE"/>
    <w:rsid w:val="002123A1"/>
    <w:rsid w:val="002267C2"/>
    <w:rsid w:val="0023060D"/>
    <w:rsid w:val="00234A0F"/>
    <w:rsid w:val="00236A2B"/>
    <w:rsid w:val="00241AE6"/>
    <w:rsid w:val="002448D1"/>
    <w:rsid w:val="00246BC9"/>
    <w:rsid w:val="00252A73"/>
    <w:rsid w:val="00252FC0"/>
    <w:rsid w:val="00272F21"/>
    <w:rsid w:val="00283DA0"/>
    <w:rsid w:val="00284DAE"/>
    <w:rsid w:val="002936B9"/>
    <w:rsid w:val="002A02D4"/>
    <w:rsid w:val="002A2120"/>
    <w:rsid w:val="002A2289"/>
    <w:rsid w:val="002A708B"/>
    <w:rsid w:val="002C0821"/>
    <w:rsid w:val="002C702F"/>
    <w:rsid w:val="002D0132"/>
    <w:rsid w:val="002D498E"/>
    <w:rsid w:val="002E7F25"/>
    <w:rsid w:val="002F0B3B"/>
    <w:rsid w:val="002F7C70"/>
    <w:rsid w:val="00304AA4"/>
    <w:rsid w:val="0030757F"/>
    <w:rsid w:val="0031111D"/>
    <w:rsid w:val="003354F1"/>
    <w:rsid w:val="00343A5B"/>
    <w:rsid w:val="0034781F"/>
    <w:rsid w:val="00350910"/>
    <w:rsid w:val="00377DF3"/>
    <w:rsid w:val="00381A02"/>
    <w:rsid w:val="00395FB8"/>
    <w:rsid w:val="003A14A4"/>
    <w:rsid w:val="003A5A66"/>
    <w:rsid w:val="003B4B32"/>
    <w:rsid w:val="003B736F"/>
    <w:rsid w:val="003C556A"/>
    <w:rsid w:val="003D4193"/>
    <w:rsid w:val="003F6E2C"/>
    <w:rsid w:val="004071FC"/>
    <w:rsid w:val="00412A06"/>
    <w:rsid w:val="0041409B"/>
    <w:rsid w:val="004149A1"/>
    <w:rsid w:val="004158C6"/>
    <w:rsid w:val="0041707F"/>
    <w:rsid w:val="00420D13"/>
    <w:rsid w:val="00420E2D"/>
    <w:rsid w:val="00434AEE"/>
    <w:rsid w:val="00436DCE"/>
    <w:rsid w:val="00440831"/>
    <w:rsid w:val="004412E7"/>
    <w:rsid w:val="0044671B"/>
    <w:rsid w:val="004545FF"/>
    <w:rsid w:val="0046436F"/>
    <w:rsid w:val="004879ED"/>
    <w:rsid w:val="004914A8"/>
    <w:rsid w:val="00494067"/>
    <w:rsid w:val="004A2F40"/>
    <w:rsid w:val="004A62BE"/>
    <w:rsid w:val="004B2479"/>
    <w:rsid w:val="004B5679"/>
    <w:rsid w:val="004D2840"/>
    <w:rsid w:val="004E05FB"/>
    <w:rsid w:val="004E434E"/>
    <w:rsid w:val="00504AA6"/>
    <w:rsid w:val="00506A5B"/>
    <w:rsid w:val="00532CBA"/>
    <w:rsid w:val="005361E9"/>
    <w:rsid w:val="00544509"/>
    <w:rsid w:val="00547FE8"/>
    <w:rsid w:val="005577A8"/>
    <w:rsid w:val="00571666"/>
    <w:rsid w:val="00573593"/>
    <w:rsid w:val="005852A8"/>
    <w:rsid w:val="00592A28"/>
    <w:rsid w:val="00594E72"/>
    <w:rsid w:val="005A1906"/>
    <w:rsid w:val="005B04BA"/>
    <w:rsid w:val="005B28D5"/>
    <w:rsid w:val="005B4BFB"/>
    <w:rsid w:val="005C249A"/>
    <w:rsid w:val="005D5CA9"/>
    <w:rsid w:val="005D76E1"/>
    <w:rsid w:val="005E27AD"/>
    <w:rsid w:val="005E2E68"/>
    <w:rsid w:val="005E7AC8"/>
    <w:rsid w:val="005F185F"/>
    <w:rsid w:val="00604BBF"/>
    <w:rsid w:val="00613944"/>
    <w:rsid w:val="00613D57"/>
    <w:rsid w:val="00620CF1"/>
    <w:rsid w:val="00621408"/>
    <w:rsid w:val="00630E6A"/>
    <w:rsid w:val="0064210B"/>
    <w:rsid w:val="00650601"/>
    <w:rsid w:val="006512D3"/>
    <w:rsid w:val="006526C8"/>
    <w:rsid w:val="00656CBE"/>
    <w:rsid w:val="00666025"/>
    <w:rsid w:val="00670AF5"/>
    <w:rsid w:val="00671007"/>
    <w:rsid w:val="00675006"/>
    <w:rsid w:val="00680C9A"/>
    <w:rsid w:val="00691010"/>
    <w:rsid w:val="0069166E"/>
    <w:rsid w:val="006950FC"/>
    <w:rsid w:val="0069706F"/>
    <w:rsid w:val="006A07F3"/>
    <w:rsid w:val="006B357B"/>
    <w:rsid w:val="006B44BC"/>
    <w:rsid w:val="006C428F"/>
    <w:rsid w:val="006D1C75"/>
    <w:rsid w:val="006D3808"/>
    <w:rsid w:val="006D56C9"/>
    <w:rsid w:val="006D6619"/>
    <w:rsid w:val="006E16B6"/>
    <w:rsid w:val="006E33DD"/>
    <w:rsid w:val="006E4E40"/>
    <w:rsid w:val="00700499"/>
    <w:rsid w:val="007005D5"/>
    <w:rsid w:val="00700931"/>
    <w:rsid w:val="0070200F"/>
    <w:rsid w:val="00702C16"/>
    <w:rsid w:val="00711324"/>
    <w:rsid w:val="0071290A"/>
    <w:rsid w:val="0072175E"/>
    <w:rsid w:val="00733350"/>
    <w:rsid w:val="0074216D"/>
    <w:rsid w:val="007427AB"/>
    <w:rsid w:val="00752794"/>
    <w:rsid w:val="00752F46"/>
    <w:rsid w:val="00755F5F"/>
    <w:rsid w:val="00763569"/>
    <w:rsid w:val="00770072"/>
    <w:rsid w:val="00770D38"/>
    <w:rsid w:val="007733B2"/>
    <w:rsid w:val="0077467B"/>
    <w:rsid w:val="00785099"/>
    <w:rsid w:val="0078708A"/>
    <w:rsid w:val="00787597"/>
    <w:rsid w:val="00787E2E"/>
    <w:rsid w:val="00791991"/>
    <w:rsid w:val="00797E6C"/>
    <w:rsid w:val="007A062C"/>
    <w:rsid w:val="007A41F7"/>
    <w:rsid w:val="007B30A4"/>
    <w:rsid w:val="007B535A"/>
    <w:rsid w:val="007B6231"/>
    <w:rsid w:val="007B6DAA"/>
    <w:rsid w:val="007D702E"/>
    <w:rsid w:val="007D7B32"/>
    <w:rsid w:val="007E3FAA"/>
    <w:rsid w:val="00803D07"/>
    <w:rsid w:val="008049D0"/>
    <w:rsid w:val="008062FC"/>
    <w:rsid w:val="00810570"/>
    <w:rsid w:val="008109F2"/>
    <w:rsid w:val="00812BD3"/>
    <w:rsid w:val="00812D8A"/>
    <w:rsid w:val="0082509F"/>
    <w:rsid w:val="008344AD"/>
    <w:rsid w:val="00853663"/>
    <w:rsid w:val="00854FBC"/>
    <w:rsid w:val="00860E57"/>
    <w:rsid w:val="00864566"/>
    <w:rsid w:val="00864A2F"/>
    <w:rsid w:val="00865725"/>
    <w:rsid w:val="00873545"/>
    <w:rsid w:val="008736F5"/>
    <w:rsid w:val="00882A73"/>
    <w:rsid w:val="00883BAA"/>
    <w:rsid w:val="00892F0A"/>
    <w:rsid w:val="008964DC"/>
    <w:rsid w:val="008A175A"/>
    <w:rsid w:val="008A1B26"/>
    <w:rsid w:val="008B0C75"/>
    <w:rsid w:val="008B6504"/>
    <w:rsid w:val="008B6DB1"/>
    <w:rsid w:val="008B7BFB"/>
    <w:rsid w:val="008D5058"/>
    <w:rsid w:val="008E5EA7"/>
    <w:rsid w:val="008F7322"/>
    <w:rsid w:val="0090194B"/>
    <w:rsid w:val="00904D0F"/>
    <w:rsid w:val="009112EB"/>
    <w:rsid w:val="009302CD"/>
    <w:rsid w:val="00937DA0"/>
    <w:rsid w:val="00943E92"/>
    <w:rsid w:val="009443E2"/>
    <w:rsid w:val="00944FDD"/>
    <w:rsid w:val="00947B10"/>
    <w:rsid w:val="00955887"/>
    <w:rsid w:val="00957692"/>
    <w:rsid w:val="0097228D"/>
    <w:rsid w:val="00976F20"/>
    <w:rsid w:val="009A1BBF"/>
    <w:rsid w:val="009A4EB5"/>
    <w:rsid w:val="009B37B2"/>
    <w:rsid w:val="009B69F4"/>
    <w:rsid w:val="009B7D13"/>
    <w:rsid w:val="009C0015"/>
    <w:rsid w:val="009C7513"/>
    <w:rsid w:val="009F1A20"/>
    <w:rsid w:val="009F2EDF"/>
    <w:rsid w:val="00A135E6"/>
    <w:rsid w:val="00A262B5"/>
    <w:rsid w:val="00A33B82"/>
    <w:rsid w:val="00A43440"/>
    <w:rsid w:val="00A43EDE"/>
    <w:rsid w:val="00A4718E"/>
    <w:rsid w:val="00A476AB"/>
    <w:rsid w:val="00A50E58"/>
    <w:rsid w:val="00A609F8"/>
    <w:rsid w:val="00A71987"/>
    <w:rsid w:val="00A74001"/>
    <w:rsid w:val="00A772A4"/>
    <w:rsid w:val="00A83277"/>
    <w:rsid w:val="00AA52DB"/>
    <w:rsid w:val="00AB2AE3"/>
    <w:rsid w:val="00AB5397"/>
    <w:rsid w:val="00AC3F4C"/>
    <w:rsid w:val="00AC4240"/>
    <w:rsid w:val="00AD4532"/>
    <w:rsid w:val="00AD7F4E"/>
    <w:rsid w:val="00AE3876"/>
    <w:rsid w:val="00AF05C4"/>
    <w:rsid w:val="00AF6958"/>
    <w:rsid w:val="00AF742B"/>
    <w:rsid w:val="00AF7F4E"/>
    <w:rsid w:val="00B03A0A"/>
    <w:rsid w:val="00B13B3E"/>
    <w:rsid w:val="00B233EA"/>
    <w:rsid w:val="00B36200"/>
    <w:rsid w:val="00B370D0"/>
    <w:rsid w:val="00B37FAB"/>
    <w:rsid w:val="00B41F1D"/>
    <w:rsid w:val="00B42ADA"/>
    <w:rsid w:val="00B43FEB"/>
    <w:rsid w:val="00B45B26"/>
    <w:rsid w:val="00B5319E"/>
    <w:rsid w:val="00B55898"/>
    <w:rsid w:val="00B5751D"/>
    <w:rsid w:val="00B6185A"/>
    <w:rsid w:val="00B629FC"/>
    <w:rsid w:val="00B65FAA"/>
    <w:rsid w:val="00B66697"/>
    <w:rsid w:val="00B724D4"/>
    <w:rsid w:val="00B72910"/>
    <w:rsid w:val="00B76471"/>
    <w:rsid w:val="00B76679"/>
    <w:rsid w:val="00B8334C"/>
    <w:rsid w:val="00BB6917"/>
    <w:rsid w:val="00BC20A6"/>
    <w:rsid w:val="00BD1DE4"/>
    <w:rsid w:val="00BD6C77"/>
    <w:rsid w:val="00BE1359"/>
    <w:rsid w:val="00BE2E60"/>
    <w:rsid w:val="00BE7F1D"/>
    <w:rsid w:val="00C04A90"/>
    <w:rsid w:val="00C07F71"/>
    <w:rsid w:val="00C1421C"/>
    <w:rsid w:val="00C24317"/>
    <w:rsid w:val="00C47E5B"/>
    <w:rsid w:val="00C74AB7"/>
    <w:rsid w:val="00C80D79"/>
    <w:rsid w:val="00C81037"/>
    <w:rsid w:val="00C82F34"/>
    <w:rsid w:val="00C9627B"/>
    <w:rsid w:val="00CA3EC5"/>
    <w:rsid w:val="00CA722F"/>
    <w:rsid w:val="00CB1BE9"/>
    <w:rsid w:val="00CB5E40"/>
    <w:rsid w:val="00CC1E71"/>
    <w:rsid w:val="00CC4A66"/>
    <w:rsid w:val="00CD05E3"/>
    <w:rsid w:val="00CD1F1D"/>
    <w:rsid w:val="00CD40CB"/>
    <w:rsid w:val="00CD6462"/>
    <w:rsid w:val="00CF1294"/>
    <w:rsid w:val="00D00B4B"/>
    <w:rsid w:val="00D06F45"/>
    <w:rsid w:val="00D1287E"/>
    <w:rsid w:val="00D174E3"/>
    <w:rsid w:val="00D20603"/>
    <w:rsid w:val="00D27C9E"/>
    <w:rsid w:val="00D30A52"/>
    <w:rsid w:val="00D3158A"/>
    <w:rsid w:val="00D3713E"/>
    <w:rsid w:val="00D43664"/>
    <w:rsid w:val="00D46B20"/>
    <w:rsid w:val="00D475A5"/>
    <w:rsid w:val="00D57BC3"/>
    <w:rsid w:val="00D6227C"/>
    <w:rsid w:val="00D6655A"/>
    <w:rsid w:val="00D67B36"/>
    <w:rsid w:val="00D70965"/>
    <w:rsid w:val="00D70CE6"/>
    <w:rsid w:val="00D73B33"/>
    <w:rsid w:val="00D8083D"/>
    <w:rsid w:val="00DA4035"/>
    <w:rsid w:val="00DB63B6"/>
    <w:rsid w:val="00DB71FF"/>
    <w:rsid w:val="00DC40E5"/>
    <w:rsid w:val="00DD3F35"/>
    <w:rsid w:val="00DE0D1D"/>
    <w:rsid w:val="00DE3194"/>
    <w:rsid w:val="00E017E3"/>
    <w:rsid w:val="00E01D00"/>
    <w:rsid w:val="00E02199"/>
    <w:rsid w:val="00E027C5"/>
    <w:rsid w:val="00E159F9"/>
    <w:rsid w:val="00E23C93"/>
    <w:rsid w:val="00E53C4E"/>
    <w:rsid w:val="00E54B37"/>
    <w:rsid w:val="00E56110"/>
    <w:rsid w:val="00E578B6"/>
    <w:rsid w:val="00E668C7"/>
    <w:rsid w:val="00E76051"/>
    <w:rsid w:val="00E856E2"/>
    <w:rsid w:val="00E915E3"/>
    <w:rsid w:val="00E946FA"/>
    <w:rsid w:val="00E95D0F"/>
    <w:rsid w:val="00EA357D"/>
    <w:rsid w:val="00EB35BB"/>
    <w:rsid w:val="00EC4EBE"/>
    <w:rsid w:val="00EE3D36"/>
    <w:rsid w:val="00EE5D48"/>
    <w:rsid w:val="00EE6A47"/>
    <w:rsid w:val="00EF301C"/>
    <w:rsid w:val="00EF4C54"/>
    <w:rsid w:val="00EF6389"/>
    <w:rsid w:val="00F074E6"/>
    <w:rsid w:val="00F2189F"/>
    <w:rsid w:val="00F30EE6"/>
    <w:rsid w:val="00F4250D"/>
    <w:rsid w:val="00F43F77"/>
    <w:rsid w:val="00F4465B"/>
    <w:rsid w:val="00F44724"/>
    <w:rsid w:val="00F4586C"/>
    <w:rsid w:val="00F47B49"/>
    <w:rsid w:val="00F54BA1"/>
    <w:rsid w:val="00F56993"/>
    <w:rsid w:val="00F65E70"/>
    <w:rsid w:val="00F846F8"/>
    <w:rsid w:val="00F85B9E"/>
    <w:rsid w:val="00F901E9"/>
    <w:rsid w:val="00F913EC"/>
    <w:rsid w:val="00F931F9"/>
    <w:rsid w:val="00FA0EC5"/>
    <w:rsid w:val="00FA248A"/>
    <w:rsid w:val="00FA345B"/>
    <w:rsid w:val="00FA67B5"/>
    <w:rsid w:val="00FA7187"/>
    <w:rsid w:val="00FB340B"/>
    <w:rsid w:val="00FC33B5"/>
    <w:rsid w:val="00FC60BC"/>
    <w:rsid w:val="00FD5A04"/>
    <w:rsid w:val="00FD7999"/>
    <w:rsid w:val="00FE0BED"/>
    <w:rsid w:val="00FE3D9B"/>
    <w:rsid w:val="00FE5832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5D950"/>
  <w15:docId w15:val="{7E119562-7B9F-460F-85ED-0D15EB9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62"/>
  </w:style>
  <w:style w:type="paragraph" w:styleId="Naslov1">
    <w:name w:val="heading 1"/>
    <w:basedOn w:val="Normal"/>
    <w:next w:val="Normal"/>
    <w:link w:val="Naslov1Char"/>
    <w:qFormat/>
    <w:rsid w:val="00B65FAA"/>
    <w:pPr>
      <w:keepNext/>
      <w:pBdr>
        <w:top w:val="single" w:sz="4" w:space="1" w:color="auto"/>
        <w:left w:val="single" w:sz="4" w:space="15" w:color="auto"/>
        <w:bottom w:val="single" w:sz="4" w:space="1" w:color="auto"/>
        <w:right w:val="single" w:sz="4" w:space="0" w:color="auto"/>
      </w:pBdr>
      <w:spacing w:after="0" w:line="240" w:lineRule="auto"/>
      <w:ind w:left="1843" w:right="1743"/>
      <w:jc w:val="center"/>
      <w:outlineLvl w:val="0"/>
    </w:pPr>
    <w:rPr>
      <w:rFonts w:ascii="Arial" w:eastAsia="Times New Roman" w:hAnsi="Arial" w:cs="Times New Roman"/>
      <w:b/>
      <w:szCs w:val="20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67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67B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paragraph" w:styleId="Tijeloteksta">
    <w:name w:val="Body Text"/>
    <w:basedOn w:val="Normal"/>
    <w:link w:val="TijelotekstaChar"/>
    <w:rsid w:val="00B65FA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B65FAA"/>
    <w:rPr>
      <w:rFonts w:ascii="Arial" w:eastAsia="Times New Roman" w:hAnsi="Arial" w:cs="Times New Roman"/>
      <w:szCs w:val="20"/>
      <w:lang w:eastAsia="zh-C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65FA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65FAA"/>
  </w:style>
  <w:style w:type="paragraph" w:styleId="Tijeloteksta3">
    <w:name w:val="Body Text 3"/>
    <w:basedOn w:val="Normal"/>
    <w:link w:val="Tijeloteksta3Char"/>
    <w:uiPriority w:val="99"/>
    <w:semiHidden/>
    <w:unhideWhenUsed/>
    <w:rsid w:val="00B65FAA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65FAA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B65FAA"/>
    <w:rPr>
      <w:rFonts w:ascii="Arial" w:eastAsia="Times New Roman" w:hAnsi="Arial" w:cs="Times New Roman"/>
      <w:b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67B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2Char">
    <w:name w:val="Naslov 2 Char"/>
    <w:basedOn w:val="Zadanifontodlomka"/>
    <w:link w:val="Naslov2"/>
    <w:uiPriority w:val="9"/>
    <w:rsid w:val="00D6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D05E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5319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5319E"/>
  </w:style>
  <w:style w:type="character" w:styleId="Hiperveza">
    <w:name w:val="Hyperlink"/>
    <w:basedOn w:val="Zadanifontodlomka"/>
    <w:uiPriority w:val="99"/>
    <w:unhideWhenUsed/>
    <w:rsid w:val="00F901E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CDC1-8D4F-46FF-B868-516A3DA8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4152</Words>
  <Characters>23670</Characters>
  <Application>Microsoft Office Word</Application>
  <DocSecurity>0</DocSecurity>
  <Lines>197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Korisnik</cp:lastModifiedBy>
  <cp:revision>2</cp:revision>
  <cp:lastPrinted>2021-12-21T09:39:00Z</cp:lastPrinted>
  <dcterms:created xsi:type="dcterms:W3CDTF">2023-02-17T11:03:00Z</dcterms:created>
  <dcterms:modified xsi:type="dcterms:W3CDTF">2023-02-17T11:03:00Z</dcterms:modified>
</cp:coreProperties>
</file>